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X Lecture: Causative agent of zoonotic infections (genus </w:t>
      </w:r>
      <w:proofErr w:type="spellStart"/>
      <w:r w:rsidRPr="007A7634">
        <w:rPr>
          <w:rFonts w:ascii="Times New Roman" w:eastAsia="Times New Roman" w:hAnsi="Times New Roman" w:cs="Times New Roman"/>
          <w:b/>
          <w:bCs/>
          <w:i/>
          <w:iCs/>
          <w:color w:val="FF0000"/>
          <w:sz w:val="28"/>
          <w:szCs w:val="28"/>
        </w:rPr>
        <w:t>Bruсella</w:t>
      </w:r>
      <w:proofErr w:type="spellEnd"/>
      <w:r w:rsidRPr="007A7634">
        <w:rPr>
          <w:rFonts w:ascii="Times New Roman" w:eastAsia="Times New Roman" w:hAnsi="Times New Roman" w:cs="Times New Roman"/>
          <w:b/>
          <w:bCs/>
          <w:i/>
          <w:iCs/>
          <w:color w:val="FF0000"/>
          <w:sz w:val="28"/>
          <w:szCs w:val="28"/>
        </w:rPr>
        <w:t xml:space="preserve">, Bacillus, Listeria, Yersinia, </w:t>
      </w:r>
      <w:proofErr w:type="spellStart"/>
      <w:r w:rsidRPr="007A7634">
        <w:rPr>
          <w:rFonts w:ascii="Times New Roman" w:eastAsia="Times New Roman" w:hAnsi="Times New Roman" w:cs="Times New Roman"/>
          <w:b/>
          <w:bCs/>
          <w:i/>
          <w:iCs/>
          <w:color w:val="FF0000"/>
          <w:sz w:val="28"/>
          <w:szCs w:val="28"/>
        </w:rPr>
        <w:t>Francisella</w:t>
      </w:r>
      <w:proofErr w:type="spellEnd"/>
      <w:r w:rsidRPr="007A7634">
        <w:rPr>
          <w:rFonts w:ascii="Times New Roman" w:eastAsia="Times New Roman" w:hAnsi="Times New Roman" w:cs="Times New Roman"/>
          <w:b/>
          <w:bCs/>
          <w:color w:val="FF0000"/>
          <w:sz w:val="28"/>
          <w:szCs w:val="28"/>
        </w:rPr>
        <w:t xml:space="preserve">). Pathogenic members of </w:t>
      </w:r>
      <w:proofErr w:type="spellStart"/>
      <w:r w:rsidRPr="007A7634">
        <w:rPr>
          <w:rFonts w:ascii="Times New Roman" w:eastAsia="Times New Roman" w:hAnsi="Times New Roman" w:cs="Times New Roman"/>
          <w:b/>
          <w:bCs/>
          <w:i/>
          <w:iCs/>
          <w:color w:val="FF0000"/>
          <w:sz w:val="28"/>
          <w:szCs w:val="28"/>
        </w:rPr>
        <w:t>Corynebacterium</w:t>
      </w:r>
      <w:proofErr w:type="spellEnd"/>
      <w:r w:rsidRPr="007A7634">
        <w:rPr>
          <w:rFonts w:ascii="Times New Roman" w:eastAsia="Times New Roman" w:hAnsi="Times New Roman" w:cs="Times New Roman"/>
          <w:b/>
          <w:bCs/>
          <w:i/>
          <w:iCs/>
          <w:color w:val="FF0000"/>
          <w:sz w:val="28"/>
          <w:szCs w:val="28"/>
        </w:rPr>
        <w:t xml:space="preserve">, </w:t>
      </w:r>
      <w:proofErr w:type="spellStart"/>
      <w:r w:rsidRPr="007A7634">
        <w:rPr>
          <w:rFonts w:ascii="Times New Roman" w:eastAsia="Times New Roman" w:hAnsi="Times New Roman" w:cs="Times New Roman"/>
          <w:b/>
          <w:bCs/>
          <w:i/>
          <w:iCs/>
          <w:color w:val="FF0000"/>
          <w:sz w:val="28"/>
          <w:szCs w:val="28"/>
        </w:rPr>
        <w:t>Bordetella</w:t>
      </w:r>
      <w:proofErr w:type="spellEnd"/>
      <w:r w:rsidRPr="007A7634">
        <w:rPr>
          <w:rFonts w:ascii="Times New Roman" w:eastAsia="Times New Roman" w:hAnsi="Times New Roman" w:cs="Times New Roman"/>
          <w:b/>
          <w:bCs/>
          <w:i/>
          <w:iCs/>
          <w:color w:val="FF0000"/>
          <w:sz w:val="28"/>
          <w:szCs w:val="28"/>
        </w:rPr>
        <w:t xml:space="preserve">, </w:t>
      </w:r>
      <w:proofErr w:type="spellStart"/>
      <w:r w:rsidRPr="007A7634">
        <w:rPr>
          <w:rFonts w:ascii="Times New Roman" w:eastAsia="Times New Roman" w:hAnsi="Times New Roman" w:cs="Times New Roman"/>
          <w:b/>
          <w:bCs/>
          <w:i/>
          <w:iCs/>
          <w:color w:val="FF0000"/>
          <w:sz w:val="28"/>
          <w:szCs w:val="28"/>
        </w:rPr>
        <w:t>Haemophilus</w:t>
      </w:r>
      <w:proofErr w:type="spellEnd"/>
      <w:r w:rsidRPr="007A7634">
        <w:rPr>
          <w:rFonts w:ascii="Times New Roman" w:eastAsia="Times New Roman" w:hAnsi="Times New Roman" w:cs="Times New Roman"/>
          <w:b/>
          <w:bCs/>
          <w:i/>
          <w:iCs/>
          <w:color w:val="FF0000"/>
          <w:sz w:val="28"/>
          <w:szCs w:val="28"/>
        </w:rPr>
        <w:t xml:space="preserve">, </w:t>
      </w:r>
      <w:proofErr w:type="spellStart"/>
      <w:r w:rsidRPr="007A7634">
        <w:rPr>
          <w:rFonts w:ascii="Times New Roman" w:eastAsia="Times New Roman" w:hAnsi="Times New Roman" w:cs="Times New Roman"/>
          <w:b/>
          <w:bCs/>
          <w:i/>
          <w:iCs/>
          <w:color w:val="FF0000"/>
          <w:sz w:val="28"/>
          <w:szCs w:val="28"/>
        </w:rPr>
        <w:t>Gardnerella</w:t>
      </w:r>
      <w:proofErr w:type="spellEnd"/>
      <w:r w:rsidRPr="007A7634">
        <w:rPr>
          <w:rFonts w:ascii="Times New Roman" w:eastAsia="Times New Roman" w:hAnsi="Times New Roman" w:cs="Times New Roman"/>
          <w:b/>
          <w:bCs/>
          <w:i/>
          <w:iCs/>
          <w:color w:val="FF0000"/>
          <w:sz w:val="28"/>
          <w:szCs w:val="28"/>
        </w:rPr>
        <w:t xml:space="preserve">, Legionella </w:t>
      </w:r>
      <w:r w:rsidRPr="007A7634">
        <w:rPr>
          <w:rFonts w:ascii="Times New Roman" w:eastAsia="Times New Roman" w:hAnsi="Times New Roman" w:cs="Times New Roman"/>
          <w:b/>
          <w:bCs/>
          <w:color w:val="FF0000"/>
          <w:sz w:val="28"/>
          <w:szCs w:val="28"/>
        </w:rPr>
        <w:t>genus.</w:t>
      </w:r>
    </w:p>
    <w:p w:rsidR="0014646D" w:rsidRDefault="0014646D"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bookmarkStart w:id="0" w:name="_GoBack"/>
      <w:bookmarkEnd w:id="0"/>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Causative agents of zoonotic infections (brucellosis, black ulcer, </w:t>
      </w:r>
      <w:proofErr w:type="spellStart"/>
      <w:r w:rsidRPr="00377BEC">
        <w:rPr>
          <w:rFonts w:ascii="Times New Roman" w:hAnsi="Times New Roman" w:cs="Times New Roman"/>
          <w:sz w:val="24"/>
          <w:szCs w:val="24"/>
        </w:rPr>
        <w:t>listeriosis</w:t>
      </w:r>
      <w:proofErr w:type="spellEnd"/>
      <w:r w:rsidRPr="00377BEC">
        <w:rPr>
          <w:rFonts w:ascii="Times New Roman" w:hAnsi="Times New Roman" w:cs="Times New Roman"/>
          <w:sz w:val="24"/>
          <w:szCs w:val="24"/>
        </w:rPr>
        <w:t>, plague and tularemia)</w:t>
      </w:r>
      <w:proofErr w:type="gramStart"/>
      <w:r w:rsidRPr="00377BEC">
        <w:rPr>
          <w:rFonts w:ascii="Times New Roman" w:hAnsi="Times New Roman" w:cs="Times New Roman"/>
          <w:sz w:val="24"/>
          <w:szCs w:val="24"/>
        </w:rPr>
        <w:t>,</w:t>
      </w:r>
      <w:proofErr w:type="spellStart"/>
      <w:r w:rsidRPr="00377BEC">
        <w:rPr>
          <w:rFonts w:ascii="Times New Roman" w:hAnsi="Times New Roman" w:cs="Times New Roman"/>
          <w:sz w:val="24"/>
          <w:szCs w:val="24"/>
        </w:rPr>
        <w:t>morfo</w:t>
      </w:r>
      <w:proofErr w:type="spellEnd"/>
      <w:proofErr w:type="gramEnd"/>
      <w:r w:rsidRPr="00377BEC">
        <w:rPr>
          <w:rFonts w:ascii="Times New Roman" w:hAnsi="Times New Roman" w:cs="Times New Roman"/>
          <w:sz w:val="24"/>
          <w:szCs w:val="24"/>
        </w:rPr>
        <w:t xml:space="preserve">-biological properties  , provide information on specific treatment and prevention principles.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 xml:space="preserve">-biological properties of bacteria of the genus </w:t>
      </w:r>
      <w:proofErr w:type="spellStart"/>
      <w:r w:rsidRPr="00377BEC">
        <w:rPr>
          <w:rFonts w:ascii="Times New Roman" w:hAnsi="Times New Roman" w:cs="Times New Roman"/>
          <w:sz w:val="24"/>
          <w:szCs w:val="24"/>
        </w:rPr>
        <w:t>Corynebacterium</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Bordetella</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Haemophilus</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Gardnerella</w:t>
      </w:r>
      <w:proofErr w:type="spellEnd"/>
      <w:r w:rsidRPr="00377BEC">
        <w:rPr>
          <w:rFonts w:ascii="Times New Roman" w:hAnsi="Times New Roman" w:cs="Times New Roman"/>
          <w:sz w:val="24"/>
          <w:szCs w:val="24"/>
        </w:rPr>
        <w:t>, Legionella.</w:t>
      </w:r>
    </w:p>
    <w:p w:rsidR="00B810EA" w:rsidRPr="00377BEC" w:rsidRDefault="00B810EA" w:rsidP="00B810EA">
      <w:pPr>
        <w:tabs>
          <w:tab w:val="left" w:pos="1646"/>
        </w:tabs>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r w:rsidRPr="00377BEC">
        <w:rPr>
          <w:rFonts w:ascii="Times New Roman" w:hAnsi="Times New Roman" w:cs="Times New Roman"/>
          <w:b/>
          <w:sz w:val="24"/>
          <w:szCs w:val="24"/>
        </w:rPr>
        <w:tab/>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Brussels sprouts. Classification,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-biological features. Bacteriological, serological, allergic examination methods. Specific treatment and prevention drugs.</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the</w:t>
      </w:r>
      <w:proofErr w:type="gramEnd"/>
      <w:r w:rsidRPr="00377BEC">
        <w:rPr>
          <w:rFonts w:ascii="Times New Roman" w:hAnsi="Times New Roman" w:cs="Times New Roman"/>
          <w:sz w:val="24"/>
          <w:szCs w:val="24"/>
        </w:rPr>
        <w:t xml:space="preserve"> causative agent of anthrax.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-biological features</w:t>
      </w:r>
      <w:proofErr w:type="gramStart"/>
      <w:r w:rsidRPr="00377BEC">
        <w:rPr>
          <w:rFonts w:ascii="Times New Roman" w:hAnsi="Times New Roman" w:cs="Times New Roman"/>
          <w:sz w:val="24"/>
          <w:szCs w:val="24"/>
        </w:rPr>
        <w:t>,  principles</w:t>
      </w:r>
      <w:proofErr w:type="gramEnd"/>
      <w:r w:rsidRPr="00377BEC">
        <w:rPr>
          <w:rFonts w:ascii="Times New Roman" w:hAnsi="Times New Roman" w:cs="Times New Roman"/>
          <w:sz w:val="24"/>
          <w:szCs w:val="24"/>
        </w:rPr>
        <w:t xml:space="preserve"> of microbiological diagnostics, specific treatment and prevention.</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causative</w:t>
      </w:r>
      <w:proofErr w:type="gramEnd"/>
      <w:r w:rsidRPr="00377BEC">
        <w:rPr>
          <w:rFonts w:ascii="Times New Roman" w:hAnsi="Times New Roman" w:cs="Times New Roman"/>
          <w:sz w:val="24"/>
          <w:szCs w:val="24"/>
        </w:rPr>
        <w:t xml:space="preserve"> agent of </w:t>
      </w:r>
      <w:proofErr w:type="spellStart"/>
      <w:r w:rsidRPr="00377BEC">
        <w:rPr>
          <w:rFonts w:ascii="Times New Roman" w:hAnsi="Times New Roman" w:cs="Times New Roman"/>
          <w:sz w:val="24"/>
          <w:szCs w:val="24"/>
        </w:rPr>
        <w:t>listeriosis</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 xml:space="preserve">-biological characteristics, microbiological </w:t>
      </w:r>
      <w:proofErr w:type="spellStart"/>
      <w:r w:rsidRPr="00377BEC">
        <w:rPr>
          <w:rFonts w:ascii="Times New Roman" w:hAnsi="Times New Roman" w:cs="Times New Roman"/>
          <w:sz w:val="24"/>
          <w:szCs w:val="24"/>
        </w:rPr>
        <w:t>diagnosis,specific</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prevention,treatment</w:t>
      </w:r>
      <w:proofErr w:type="spellEnd"/>
      <w:r w:rsidRPr="00377BEC">
        <w:rPr>
          <w:rFonts w:ascii="Times New Roman" w:hAnsi="Times New Roman" w:cs="Times New Roman"/>
          <w:sz w:val="24"/>
          <w:szCs w:val="24"/>
        </w:rPr>
        <w:t>.</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spellStart"/>
      <w:proofErr w:type="gramStart"/>
      <w:r w:rsidRPr="00377BEC">
        <w:rPr>
          <w:rFonts w:ascii="Times New Roman" w:hAnsi="Times New Roman" w:cs="Times New Roman"/>
          <w:sz w:val="24"/>
          <w:szCs w:val="24"/>
        </w:rPr>
        <w:t>yersinias</w:t>
      </w:r>
      <w:proofErr w:type="spellEnd"/>
      <w:proofErr w:type="gramEnd"/>
      <w:r w:rsidRPr="00377BEC">
        <w:rPr>
          <w:rFonts w:ascii="Times New Roman" w:hAnsi="Times New Roman" w:cs="Times New Roman"/>
          <w:sz w:val="24"/>
          <w:szCs w:val="24"/>
        </w:rPr>
        <w:t xml:space="preserve">. The perpetrator of the plague.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-biological features, microbiological diagnostics</w:t>
      </w:r>
      <w:proofErr w:type="gramStart"/>
      <w:r w:rsidRPr="00377BEC">
        <w:rPr>
          <w:rFonts w:ascii="Times New Roman" w:hAnsi="Times New Roman" w:cs="Times New Roman"/>
          <w:sz w:val="24"/>
          <w:szCs w:val="24"/>
        </w:rPr>
        <w:t>,  treatment</w:t>
      </w:r>
      <w:proofErr w:type="gramEnd"/>
      <w:r w:rsidRPr="00377BEC">
        <w:rPr>
          <w:rFonts w:ascii="Times New Roman" w:hAnsi="Times New Roman" w:cs="Times New Roman"/>
          <w:sz w:val="24"/>
          <w:szCs w:val="24"/>
        </w:rPr>
        <w:t xml:space="preserve"> and prevention .</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the</w:t>
      </w:r>
      <w:proofErr w:type="gramEnd"/>
      <w:r w:rsidRPr="00377BEC">
        <w:rPr>
          <w:rFonts w:ascii="Times New Roman" w:hAnsi="Times New Roman" w:cs="Times New Roman"/>
          <w:sz w:val="24"/>
          <w:szCs w:val="24"/>
        </w:rPr>
        <w:t xml:space="preserve"> causative agent of tularemia.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 xml:space="preserve">-biological </w:t>
      </w:r>
      <w:proofErr w:type="spellStart"/>
      <w:r w:rsidRPr="00377BEC">
        <w:rPr>
          <w:rFonts w:ascii="Times New Roman" w:hAnsi="Times New Roman" w:cs="Times New Roman"/>
          <w:sz w:val="24"/>
          <w:szCs w:val="24"/>
        </w:rPr>
        <w:t>features</w:t>
      </w:r>
      <w:proofErr w:type="gramStart"/>
      <w:r w:rsidRPr="00377BEC">
        <w:rPr>
          <w:rFonts w:ascii="Times New Roman" w:hAnsi="Times New Roman" w:cs="Times New Roman"/>
          <w:sz w:val="24"/>
          <w:szCs w:val="24"/>
        </w:rPr>
        <w:t>,microbiology</w:t>
      </w:r>
      <w:proofErr w:type="spellEnd"/>
      <w:proofErr w:type="gramEnd"/>
      <w:r w:rsidRPr="00377BEC">
        <w:rPr>
          <w:rFonts w:ascii="Times New Roman" w:hAnsi="Times New Roman" w:cs="Times New Roman"/>
          <w:sz w:val="24"/>
          <w:szCs w:val="24"/>
        </w:rPr>
        <w:t xml:space="preserve"> diagnosis. Specific prophylaxis and treatment drugs.</w:t>
      </w:r>
    </w:p>
    <w:p w:rsidR="00B810EA" w:rsidRPr="00377BEC" w:rsidRDefault="00B810EA" w:rsidP="00B810EA">
      <w:pPr>
        <w:spacing w:after="0" w:line="240" w:lineRule="auto"/>
        <w:jc w:val="both"/>
        <w:rPr>
          <w:rFonts w:ascii="Times New Roman" w:hAnsi="Times New Roman" w:cs="Times New Roman"/>
          <w:sz w:val="24"/>
          <w:szCs w:val="24"/>
        </w:rPr>
      </w:pPr>
      <w:proofErr w:type="gramStart"/>
      <w:r w:rsidRPr="00377BEC">
        <w:rPr>
          <w:rFonts w:ascii="Times New Roman" w:hAnsi="Times New Roman" w:cs="Times New Roman"/>
          <w:sz w:val="24"/>
          <w:szCs w:val="24"/>
        </w:rPr>
        <w:t>2.Bacteria</w:t>
      </w:r>
      <w:proofErr w:type="gramEnd"/>
      <w:r w:rsidRPr="00377BEC">
        <w:rPr>
          <w:rFonts w:ascii="Times New Roman" w:hAnsi="Times New Roman" w:cs="Times New Roman"/>
          <w:sz w:val="24"/>
          <w:szCs w:val="24"/>
        </w:rPr>
        <w:t xml:space="preserve"> of the genus </w:t>
      </w:r>
      <w:proofErr w:type="spellStart"/>
      <w:r w:rsidRPr="00377BEC">
        <w:rPr>
          <w:rFonts w:ascii="Times New Roman" w:hAnsi="Times New Roman" w:cs="Times New Roman"/>
          <w:sz w:val="24"/>
          <w:szCs w:val="24"/>
        </w:rPr>
        <w:t>Corynebacterium</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-biological characteristics of diphtheria.  Specific principles of prevention and treatment.</w:t>
      </w:r>
    </w:p>
    <w:p w:rsidR="00B810EA" w:rsidRPr="00377BEC" w:rsidRDefault="00B810EA" w:rsidP="00B810EA">
      <w:pPr>
        <w:spacing w:after="0" w:line="240" w:lineRule="auto"/>
        <w:jc w:val="both"/>
        <w:rPr>
          <w:rFonts w:ascii="Times New Roman" w:hAnsi="Times New Roman" w:cs="Times New Roman"/>
          <w:sz w:val="24"/>
          <w:szCs w:val="24"/>
        </w:rPr>
      </w:pPr>
      <w:proofErr w:type="gramStart"/>
      <w:r w:rsidRPr="00377BEC">
        <w:rPr>
          <w:rFonts w:ascii="Times New Roman" w:hAnsi="Times New Roman" w:cs="Times New Roman"/>
          <w:sz w:val="24"/>
          <w:szCs w:val="24"/>
        </w:rPr>
        <w:t>3.Bordetella</w:t>
      </w:r>
      <w:proofErr w:type="gramEnd"/>
      <w:r w:rsidRPr="00377BEC">
        <w:rPr>
          <w:rFonts w:ascii="Times New Roman" w:hAnsi="Times New Roman" w:cs="Times New Roman"/>
          <w:sz w:val="24"/>
          <w:szCs w:val="24"/>
        </w:rPr>
        <w:t xml:space="preserve">, classification,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-biological characteristics, microbiological diagnosis, specific prevention and principles of treatment.</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4. Hemophilic bacteria. </w:t>
      </w:r>
      <w:proofErr w:type="spellStart"/>
      <w:r w:rsidRPr="00377BEC">
        <w:rPr>
          <w:rFonts w:ascii="Times New Roman" w:hAnsi="Times New Roman" w:cs="Times New Roman"/>
          <w:sz w:val="24"/>
          <w:szCs w:val="24"/>
        </w:rPr>
        <w:t>H.influenzae</w:t>
      </w:r>
      <w:proofErr w:type="spellEnd"/>
      <w:proofErr w:type="gramStart"/>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morpho</w:t>
      </w:r>
      <w:proofErr w:type="spellEnd"/>
      <w:proofErr w:type="gramEnd"/>
      <w:r w:rsidRPr="00377BEC">
        <w:rPr>
          <w:rFonts w:ascii="Times New Roman" w:hAnsi="Times New Roman" w:cs="Times New Roman"/>
          <w:sz w:val="24"/>
          <w:szCs w:val="24"/>
        </w:rPr>
        <w:t>-biological characteristics and microbiological diagnosis ,treatment and prevention.</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Legionella, their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 xml:space="preserve">-biological features, microbiological diagnosis of </w:t>
      </w:r>
      <w:proofErr w:type="spellStart"/>
      <w:r w:rsidRPr="00377BEC">
        <w:rPr>
          <w:rFonts w:ascii="Times New Roman" w:hAnsi="Times New Roman" w:cs="Times New Roman"/>
          <w:sz w:val="24"/>
          <w:szCs w:val="24"/>
        </w:rPr>
        <w:t>legionellosis</w:t>
      </w:r>
      <w:proofErr w:type="gramStart"/>
      <w:r w:rsidRPr="00377BEC">
        <w:rPr>
          <w:rFonts w:ascii="Times New Roman" w:hAnsi="Times New Roman" w:cs="Times New Roman"/>
          <w:sz w:val="24"/>
          <w:szCs w:val="24"/>
        </w:rPr>
        <w:t>,treatment</w:t>
      </w:r>
      <w:proofErr w:type="spellEnd"/>
      <w:proofErr w:type="gramEnd"/>
      <w:r w:rsidRPr="00377BEC">
        <w:rPr>
          <w:rFonts w:ascii="Times New Roman" w:hAnsi="Times New Roman" w:cs="Times New Roman"/>
          <w:sz w:val="24"/>
          <w:szCs w:val="24"/>
        </w:rPr>
        <w:t xml:space="preserve"> and prevention.</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Gardnerella</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vaginalis</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morpho</w:t>
      </w:r>
      <w:proofErr w:type="spellEnd"/>
      <w:r w:rsidRPr="00377BEC">
        <w:rPr>
          <w:rFonts w:ascii="Times New Roman" w:hAnsi="Times New Roman" w:cs="Times New Roman"/>
          <w:sz w:val="24"/>
          <w:szCs w:val="24"/>
        </w:rPr>
        <w:t>-biological features</w:t>
      </w:r>
      <w:proofErr w:type="gramStart"/>
      <w:r w:rsidRPr="00377BEC">
        <w:rPr>
          <w:rFonts w:ascii="Times New Roman" w:hAnsi="Times New Roman" w:cs="Times New Roman"/>
          <w:sz w:val="24"/>
          <w:szCs w:val="24"/>
        </w:rPr>
        <w:t>,  microbiological</w:t>
      </w:r>
      <w:proofErr w:type="gram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diagnosis,treatment</w:t>
      </w:r>
      <w:proofErr w:type="spellEnd"/>
      <w:r w:rsidRPr="00377BEC">
        <w:rPr>
          <w:rFonts w:ascii="Times New Roman" w:hAnsi="Times New Roman" w:cs="Times New Roman"/>
          <w:sz w:val="24"/>
          <w:szCs w:val="24"/>
        </w:rPr>
        <w:t xml:space="preserve"> and prevention.</w:t>
      </w:r>
    </w:p>
    <w:p w:rsidR="00B810EA" w:rsidRPr="00377BEC" w:rsidRDefault="00B810EA" w:rsidP="00B810EA">
      <w:pPr>
        <w:spacing w:after="0" w:line="240" w:lineRule="auto"/>
        <w:jc w:val="both"/>
        <w:rPr>
          <w:rFonts w:ascii="Times New Roman" w:hAnsi="Times New Roman" w:cs="Times New Roman"/>
          <w:sz w:val="24"/>
          <w:szCs w:val="24"/>
        </w:rPr>
      </w:pPr>
    </w:p>
    <w:p w:rsidR="00B810EA" w:rsidRPr="00377BEC" w:rsidRDefault="00B810EA" w:rsidP="00B810EA">
      <w:pPr>
        <w:spacing w:after="0" w:line="240" w:lineRule="auto"/>
        <w:jc w:val="both"/>
        <w:rPr>
          <w:rFonts w:ascii="Times New Roman" w:hAnsi="Times New Roman" w:cs="Times New Roman"/>
          <w:sz w:val="24"/>
          <w:szCs w:val="24"/>
        </w:rPr>
      </w:pP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w:t>
      </w:r>
    </w:p>
    <w:p w:rsidR="00B810EA" w:rsidRPr="00377BEC" w:rsidRDefault="00B810EA" w:rsidP="00B810EA">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 1</w:t>
      </w:r>
    </w:p>
    <w:p w:rsidR="00B810EA" w:rsidRPr="00377BEC" w:rsidRDefault="00B810EA" w:rsidP="00B810EA">
      <w:pPr>
        <w:spacing w:after="0" w:line="240" w:lineRule="auto"/>
        <w:jc w:val="both"/>
        <w:rPr>
          <w:rFonts w:ascii="Times New Roman" w:hAnsi="Times New Roman" w:cs="Times New Roman"/>
          <w:sz w:val="24"/>
          <w:szCs w:val="24"/>
        </w:rPr>
      </w:pPr>
    </w:p>
    <w:p w:rsidR="00B810EA" w:rsidRPr="00377BEC" w:rsidRDefault="00B810EA" w:rsidP="00B810EA">
      <w:pPr>
        <w:spacing w:after="0" w:line="240" w:lineRule="auto"/>
        <w:jc w:val="both"/>
        <w:rPr>
          <w:rFonts w:ascii="Times New Roman" w:hAnsi="Times New Roman" w:cs="Times New Roman"/>
          <w:sz w:val="24"/>
          <w:szCs w:val="24"/>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Default="00B810EA" w:rsidP="0014646D">
      <w:pPr>
        <w:spacing w:line="240" w:lineRule="auto"/>
        <w:rPr>
          <w:rFonts w:ascii="Times New Roman" w:eastAsia="Times New Roman" w:hAnsi="Times New Roman" w:cs="Times New Roman"/>
          <w:b/>
          <w:bCs/>
          <w:color w:val="FF0000"/>
          <w:sz w:val="28"/>
          <w:szCs w:val="28"/>
        </w:rPr>
      </w:pPr>
    </w:p>
    <w:p w:rsidR="00B810EA" w:rsidRPr="007A7634" w:rsidRDefault="00B810EA" w:rsidP="0014646D">
      <w:pPr>
        <w:spacing w:line="240" w:lineRule="auto"/>
        <w:rPr>
          <w:rFonts w:ascii="Times New Roman" w:eastAsia="Times New Roman" w:hAnsi="Times New Roman" w:cs="Times New Roman"/>
          <w:b/>
          <w:bCs/>
          <w:color w:val="FF0000"/>
          <w:sz w:val="28"/>
          <w:szCs w:val="28"/>
        </w:rPr>
      </w:pP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000000" w:themeColor="text1"/>
          <w:sz w:val="28"/>
          <w:szCs w:val="28"/>
        </w:rPr>
        <w:t xml:space="preserve">                                                    </w:t>
      </w:r>
      <w:r w:rsidRPr="007A7634">
        <w:rPr>
          <w:rFonts w:ascii="Times New Roman" w:eastAsia="Times New Roman" w:hAnsi="Times New Roman" w:cs="Times New Roman"/>
          <w:b/>
          <w:bCs/>
          <w:color w:val="FF0000"/>
          <w:sz w:val="28"/>
          <w:szCs w:val="28"/>
        </w:rPr>
        <w:t xml:space="preserve"> BRUCELLA</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Disease</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species cause brucellosis (undulant fever).</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Important Properties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proofErr w:type="spellStart"/>
      <w:r w:rsidRPr="007A7634">
        <w:rPr>
          <w:rFonts w:ascii="Times New Roman" w:eastAsia="Times New Roman" w:hAnsi="Times New Roman" w:cs="Times New Roman"/>
          <w:color w:val="000000" w:themeColor="text1"/>
          <w:sz w:val="28"/>
          <w:szCs w:val="28"/>
        </w:rPr>
        <w:t>Brucellae</w:t>
      </w:r>
      <w:proofErr w:type="spellEnd"/>
      <w:r w:rsidRPr="007A7634">
        <w:rPr>
          <w:rFonts w:ascii="Times New Roman" w:eastAsia="Times New Roman" w:hAnsi="Times New Roman" w:cs="Times New Roman"/>
          <w:color w:val="000000" w:themeColor="text1"/>
          <w:sz w:val="28"/>
          <w:szCs w:val="28"/>
        </w:rPr>
        <w:t xml:space="preserve"> are small gram-negative rods without a </w:t>
      </w:r>
      <w:proofErr w:type="spellStart"/>
      <w:r w:rsidRPr="007A7634">
        <w:rPr>
          <w:rFonts w:ascii="Times New Roman" w:eastAsia="Times New Roman" w:hAnsi="Times New Roman" w:cs="Times New Roman"/>
          <w:color w:val="000000" w:themeColor="text1"/>
          <w:sz w:val="28"/>
          <w:szCs w:val="28"/>
        </w:rPr>
        <w:t>capsule.The</w:t>
      </w:r>
      <w:proofErr w:type="spellEnd"/>
      <w:r w:rsidRPr="007A7634">
        <w:rPr>
          <w:rFonts w:ascii="Times New Roman" w:eastAsia="Times New Roman" w:hAnsi="Times New Roman" w:cs="Times New Roman"/>
          <w:color w:val="000000" w:themeColor="text1"/>
          <w:sz w:val="28"/>
          <w:szCs w:val="28"/>
        </w:rPr>
        <w:t xml:space="preserve"> three major human pathogens and their animal reservoirs are </w:t>
      </w: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melitensis</w:t>
      </w:r>
      <w:proofErr w:type="spellEnd"/>
      <w:r w:rsidRPr="007A7634">
        <w:rPr>
          <w:rFonts w:ascii="Times New Roman" w:eastAsia="Times New Roman" w:hAnsi="Times New Roman" w:cs="Times New Roman"/>
          <w:color w:val="000000" w:themeColor="text1"/>
          <w:sz w:val="28"/>
          <w:szCs w:val="28"/>
        </w:rPr>
        <w:t xml:space="preserve"> (goats and sheep), </w:t>
      </w: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abortus</w:t>
      </w:r>
      <w:proofErr w:type="spellEnd"/>
      <w:r w:rsidRPr="007A7634">
        <w:rPr>
          <w:rFonts w:ascii="Times New Roman" w:eastAsia="Times New Roman" w:hAnsi="Times New Roman" w:cs="Times New Roman"/>
          <w:color w:val="000000" w:themeColor="text1"/>
          <w:sz w:val="28"/>
          <w:szCs w:val="28"/>
        </w:rPr>
        <w:t xml:space="preserve"> (cattle), and </w:t>
      </w: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w:t>
      </w:r>
      <w:proofErr w:type="spellStart"/>
      <w:proofErr w:type="gramStart"/>
      <w:r w:rsidRPr="007A7634">
        <w:rPr>
          <w:rFonts w:ascii="Times New Roman" w:eastAsia="Times New Roman" w:hAnsi="Times New Roman" w:cs="Times New Roman"/>
          <w:color w:val="000000" w:themeColor="text1"/>
          <w:sz w:val="28"/>
          <w:szCs w:val="28"/>
        </w:rPr>
        <w:t>suis</w:t>
      </w:r>
      <w:proofErr w:type="spellEnd"/>
      <w:proofErr w:type="gramEnd"/>
      <w:r w:rsidRPr="007A7634">
        <w:rPr>
          <w:rFonts w:ascii="Times New Roman" w:eastAsia="Times New Roman" w:hAnsi="Times New Roman" w:cs="Times New Roman"/>
          <w:color w:val="000000" w:themeColor="text1"/>
          <w:sz w:val="28"/>
          <w:szCs w:val="28"/>
        </w:rPr>
        <w:t xml:space="preserve"> (pigs).</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Pathogenesis &amp; Epidemiology</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organisms enter the body either by ingestion of contaminated milk products or through the skin by direct contact in an occupational setting such as an abattoir. They localize in the </w:t>
      </w:r>
      <w:proofErr w:type="spellStart"/>
      <w:r w:rsidRPr="007A7634">
        <w:rPr>
          <w:rFonts w:ascii="Times New Roman" w:eastAsia="Times New Roman" w:hAnsi="Times New Roman" w:cs="Times New Roman"/>
          <w:color w:val="000000" w:themeColor="text1"/>
          <w:sz w:val="28"/>
          <w:szCs w:val="28"/>
        </w:rPr>
        <w:t>reticuloendothelial</w:t>
      </w:r>
      <w:proofErr w:type="spellEnd"/>
      <w:r w:rsidRPr="007A7634">
        <w:rPr>
          <w:rFonts w:ascii="Times New Roman" w:eastAsia="Times New Roman" w:hAnsi="Times New Roman" w:cs="Times New Roman"/>
          <w:color w:val="000000" w:themeColor="text1"/>
          <w:sz w:val="28"/>
          <w:szCs w:val="28"/>
        </w:rPr>
        <w:t xml:space="preserve"> system, namely, the lymph nodes, liver, spleen, and bone marrow. Many organisms </w:t>
      </w:r>
      <w:proofErr w:type="gramStart"/>
      <w:r w:rsidRPr="007A7634">
        <w:rPr>
          <w:rFonts w:ascii="Times New Roman" w:eastAsia="Times New Roman" w:hAnsi="Times New Roman" w:cs="Times New Roman"/>
          <w:color w:val="000000" w:themeColor="text1"/>
          <w:sz w:val="28"/>
          <w:szCs w:val="28"/>
        </w:rPr>
        <w:t>are killed</w:t>
      </w:r>
      <w:proofErr w:type="gramEnd"/>
      <w:r w:rsidRPr="007A7634">
        <w:rPr>
          <w:rFonts w:ascii="Times New Roman" w:eastAsia="Times New Roman" w:hAnsi="Times New Roman" w:cs="Times New Roman"/>
          <w:color w:val="000000" w:themeColor="text1"/>
          <w:sz w:val="28"/>
          <w:szCs w:val="28"/>
        </w:rPr>
        <w:t xml:space="preserve"> by macrophages, but some survive within these cells, where they are protected from antibody. The host response is granulomatous, with lymphocytes and </w:t>
      </w:r>
      <w:proofErr w:type="spellStart"/>
      <w:r w:rsidRPr="007A7634">
        <w:rPr>
          <w:rFonts w:ascii="Times New Roman" w:eastAsia="Times New Roman" w:hAnsi="Times New Roman" w:cs="Times New Roman"/>
          <w:color w:val="000000" w:themeColor="text1"/>
          <w:sz w:val="28"/>
          <w:szCs w:val="28"/>
        </w:rPr>
        <w:t>epithelioid</w:t>
      </w:r>
      <w:proofErr w:type="spellEnd"/>
      <w:r w:rsidRPr="007A7634">
        <w:rPr>
          <w:rFonts w:ascii="Times New Roman" w:eastAsia="Times New Roman" w:hAnsi="Times New Roman" w:cs="Times New Roman"/>
          <w:color w:val="000000" w:themeColor="text1"/>
          <w:sz w:val="28"/>
          <w:szCs w:val="28"/>
        </w:rPr>
        <w:t xml:space="preserve"> giant cells, which can progress to form focal abscesses. The mechanism of pathogenesis of these organisms </w:t>
      </w:r>
      <w:proofErr w:type="gramStart"/>
      <w:r w:rsidRPr="007A7634">
        <w:rPr>
          <w:rFonts w:ascii="Times New Roman" w:eastAsia="Times New Roman" w:hAnsi="Times New Roman" w:cs="Times New Roman"/>
          <w:color w:val="000000" w:themeColor="text1"/>
          <w:sz w:val="28"/>
          <w:szCs w:val="28"/>
        </w:rPr>
        <w:t>is not well defined</w:t>
      </w:r>
      <w:proofErr w:type="gramEnd"/>
      <w:r w:rsidRPr="007A7634">
        <w:rPr>
          <w:rFonts w:ascii="Times New Roman" w:eastAsia="Times New Roman" w:hAnsi="Times New Roman" w:cs="Times New Roman"/>
          <w:color w:val="000000" w:themeColor="text1"/>
          <w:sz w:val="28"/>
          <w:szCs w:val="28"/>
        </w:rPr>
        <w:t xml:space="preserve">, except that endotoxin is involved. No exotoxins </w:t>
      </w:r>
      <w:proofErr w:type="gramStart"/>
      <w:r w:rsidRPr="007A7634">
        <w:rPr>
          <w:rFonts w:ascii="Times New Roman" w:eastAsia="Times New Roman" w:hAnsi="Times New Roman" w:cs="Times New Roman"/>
          <w:color w:val="000000" w:themeColor="text1"/>
          <w:sz w:val="28"/>
          <w:szCs w:val="28"/>
        </w:rPr>
        <w:t>are produced</w:t>
      </w:r>
      <w:proofErr w:type="gramEnd"/>
      <w:r w:rsidRPr="007A7634">
        <w:rPr>
          <w:rFonts w:ascii="Times New Roman" w:eastAsia="Times New Roman" w:hAnsi="Times New Roman" w:cs="Times New Roman"/>
          <w:color w:val="000000" w:themeColor="text1"/>
          <w:sz w:val="28"/>
          <w:szCs w:val="28"/>
        </w:rPr>
        <w:t>.</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Clinical Findings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After an incubation period of 1 to 3 weeks, nonspecific symptoms such as fever, chills, fatigue, malaise, anorexia, and weight loss occur. The onset can be acute or gradual. The undulating (rising-and-falling) fever pattern that gives the disease its name occurs in a minority of patients. Enlarged lymph nodes, liver, and spleen </w:t>
      </w:r>
      <w:proofErr w:type="gramStart"/>
      <w:r w:rsidRPr="007A7634">
        <w:rPr>
          <w:rFonts w:ascii="Times New Roman" w:eastAsia="Times New Roman" w:hAnsi="Times New Roman" w:cs="Times New Roman"/>
          <w:color w:val="000000" w:themeColor="text1"/>
          <w:sz w:val="28"/>
          <w:szCs w:val="28"/>
        </w:rPr>
        <w:t>are frequently found</w:t>
      </w:r>
      <w:proofErr w:type="gramEnd"/>
      <w:r w:rsidRPr="007A7634">
        <w:rPr>
          <w:rFonts w:ascii="Times New Roman" w:eastAsia="Times New Roman" w:hAnsi="Times New Roman" w:cs="Times New Roman"/>
          <w:color w:val="000000" w:themeColor="text1"/>
          <w:sz w:val="28"/>
          <w:szCs w:val="28"/>
        </w:rPr>
        <w:t xml:space="preserve">. Pancytopenia occurs. </w:t>
      </w: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melitensis</w:t>
      </w:r>
      <w:proofErr w:type="spellEnd"/>
      <w:r w:rsidRPr="007A7634">
        <w:rPr>
          <w:rFonts w:ascii="Times New Roman" w:eastAsia="Times New Roman" w:hAnsi="Times New Roman" w:cs="Times New Roman"/>
          <w:color w:val="000000" w:themeColor="text1"/>
          <w:sz w:val="28"/>
          <w:szCs w:val="28"/>
        </w:rPr>
        <w:t xml:space="preserve"> infections tend to be more severe and prolonged, whereas those caused by B. </w:t>
      </w:r>
      <w:proofErr w:type="spellStart"/>
      <w:r w:rsidRPr="007A7634">
        <w:rPr>
          <w:rFonts w:ascii="Times New Roman" w:eastAsia="Times New Roman" w:hAnsi="Times New Roman" w:cs="Times New Roman"/>
          <w:color w:val="000000" w:themeColor="text1"/>
          <w:sz w:val="28"/>
          <w:szCs w:val="28"/>
        </w:rPr>
        <w:t>abortus</w:t>
      </w:r>
      <w:proofErr w:type="spellEnd"/>
      <w:r w:rsidRPr="007A7634">
        <w:rPr>
          <w:rFonts w:ascii="Times New Roman" w:eastAsia="Times New Roman" w:hAnsi="Times New Roman" w:cs="Times New Roman"/>
          <w:color w:val="000000" w:themeColor="text1"/>
          <w:sz w:val="28"/>
          <w:szCs w:val="28"/>
        </w:rPr>
        <w:t xml:space="preserve"> are more self-limited. Osteomyelitis is the most frequent complication. Secondary spread from person to person is rare.</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Laboratory Diagnosis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Recovery of the organism requires the use of enriched culture media and incubation in 10% CO2. The organisms </w:t>
      </w:r>
      <w:proofErr w:type="gramStart"/>
      <w:r w:rsidRPr="007A7634">
        <w:rPr>
          <w:rFonts w:ascii="Times New Roman" w:eastAsia="Times New Roman" w:hAnsi="Times New Roman" w:cs="Times New Roman"/>
          <w:color w:val="000000" w:themeColor="text1"/>
          <w:sz w:val="28"/>
          <w:szCs w:val="28"/>
        </w:rPr>
        <w:t>can be presumptively identified</w:t>
      </w:r>
      <w:proofErr w:type="gramEnd"/>
      <w:r w:rsidRPr="007A7634">
        <w:rPr>
          <w:rFonts w:ascii="Times New Roman" w:eastAsia="Times New Roman" w:hAnsi="Times New Roman" w:cs="Times New Roman"/>
          <w:color w:val="000000" w:themeColor="text1"/>
          <w:sz w:val="28"/>
          <w:szCs w:val="28"/>
        </w:rPr>
        <w:t xml:space="preserve"> by using a slide agglutination test with </w:t>
      </w: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antiserum, and the species can be identified </w:t>
      </w:r>
      <w:r w:rsidRPr="007A7634">
        <w:rPr>
          <w:rFonts w:ascii="Times New Roman" w:eastAsia="Times New Roman" w:hAnsi="Times New Roman" w:cs="Times New Roman"/>
          <w:color w:val="000000" w:themeColor="text1"/>
          <w:sz w:val="28"/>
          <w:szCs w:val="28"/>
        </w:rPr>
        <w:lastRenderedPageBreak/>
        <w:t xml:space="preserve">by biochemical tests. If organisms are not isolated, analysis of a serum sample from the patient for a rise in antibody titer to </w:t>
      </w:r>
      <w:proofErr w:type="spellStart"/>
      <w:r w:rsidRPr="007A7634">
        <w:rPr>
          <w:rFonts w:ascii="Times New Roman" w:eastAsia="Times New Roman" w:hAnsi="Times New Roman" w:cs="Times New Roman"/>
          <w:color w:val="000000" w:themeColor="text1"/>
          <w:sz w:val="28"/>
          <w:szCs w:val="28"/>
        </w:rPr>
        <w:t>Brucella</w:t>
      </w:r>
      <w:proofErr w:type="spellEnd"/>
      <w:r w:rsidRPr="007A7634">
        <w:rPr>
          <w:rFonts w:ascii="Times New Roman" w:eastAsia="Times New Roman" w:hAnsi="Times New Roman" w:cs="Times New Roman"/>
          <w:color w:val="000000" w:themeColor="text1"/>
          <w:sz w:val="28"/>
          <w:szCs w:val="28"/>
        </w:rPr>
        <w:t xml:space="preserve"> </w:t>
      </w:r>
      <w:proofErr w:type="gramStart"/>
      <w:r w:rsidRPr="007A7634">
        <w:rPr>
          <w:rFonts w:ascii="Times New Roman" w:eastAsia="Times New Roman" w:hAnsi="Times New Roman" w:cs="Times New Roman"/>
          <w:color w:val="000000" w:themeColor="text1"/>
          <w:sz w:val="28"/>
          <w:szCs w:val="28"/>
        </w:rPr>
        <w:t>can be used</w:t>
      </w:r>
      <w:proofErr w:type="gramEnd"/>
      <w:r w:rsidRPr="007A7634">
        <w:rPr>
          <w:rFonts w:ascii="Times New Roman" w:eastAsia="Times New Roman" w:hAnsi="Times New Roman" w:cs="Times New Roman"/>
          <w:color w:val="000000" w:themeColor="text1"/>
          <w:sz w:val="28"/>
          <w:szCs w:val="28"/>
        </w:rPr>
        <w:t xml:space="preserve"> to make a diagnosis. In the absence of an acute-phase serum specimen, a titer of at least 1:160 in the convalescent-phase serum sample is diagnostic.</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6AF1A76C" wp14:editId="53B0C442">
            <wp:extent cx="4572000" cy="3009900"/>
            <wp:effectExtent l="0" t="0" r="0" b="0"/>
            <wp:docPr id="523339934" name="Picture 52333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p>
    <w:p w:rsidR="0014646D" w:rsidRPr="007A7634" w:rsidRDefault="0014646D" w:rsidP="0014646D">
      <w:pPr>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i/>
          <w:iCs/>
          <w:color w:val="000000" w:themeColor="text1"/>
          <w:sz w:val="28"/>
          <w:szCs w:val="28"/>
        </w:rPr>
        <w:t>Treatment</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The treatment of choice is tetracycline plus rifampin. There is no significant resistance to these drugs.</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Prevention</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Prevention of brucellosis involves pasteurization of milk, immunization of animals, and slaughtering of infected animals. There is no human vaccine.</w:t>
      </w: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color w:val="FF0000"/>
          <w:sz w:val="28"/>
          <w:szCs w:val="28"/>
        </w:rPr>
        <w:t xml:space="preserve">  BACILLUS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There are two medically important Bacillus species: Bacillus </w:t>
      </w:r>
      <w:proofErr w:type="spellStart"/>
      <w:r w:rsidRPr="007A7634">
        <w:rPr>
          <w:rFonts w:ascii="Times New Roman" w:eastAsia="Times New Roman" w:hAnsi="Times New Roman" w:cs="Times New Roman"/>
          <w:color w:val="000000" w:themeColor="text1"/>
          <w:sz w:val="28"/>
          <w:szCs w:val="28"/>
        </w:rPr>
        <w:t>anthracis</w:t>
      </w:r>
      <w:proofErr w:type="spellEnd"/>
      <w:r w:rsidRPr="007A7634">
        <w:rPr>
          <w:rFonts w:ascii="Times New Roman" w:eastAsia="Times New Roman" w:hAnsi="Times New Roman" w:cs="Times New Roman"/>
          <w:color w:val="000000" w:themeColor="text1"/>
          <w:sz w:val="28"/>
          <w:szCs w:val="28"/>
        </w:rPr>
        <w:t xml:space="preserve"> and Bacillus cereus.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p>
    <w:p w:rsidR="0014646D" w:rsidRPr="007A7634" w:rsidRDefault="0014646D" w:rsidP="0014646D">
      <w:pPr>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color w:val="000000" w:themeColor="text1"/>
          <w:sz w:val="28"/>
          <w:szCs w:val="28"/>
        </w:rPr>
        <w:t xml:space="preserve">1. Bacillus </w:t>
      </w:r>
      <w:proofErr w:type="spellStart"/>
      <w:r w:rsidRPr="007A7634">
        <w:rPr>
          <w:rFonts w:ascii="Times New Roman" w:eastAsia="Times New Roman" w:hAnsi="Times New Roman" w:cs="Times New Roman"/>
          <w:b/>
          <w:bCs/>
          <w:color w:val="000000" w:themeColor="text1"/>
          <w:sz w:val="28"/>
          <w:szCs w:val="28"/>
        </w:rPr>
        <w:t>anthracis</w:t>
      </w:r>
      <w:proofErr w:type="spellEnd"/>
    </w:p>
    <w:p w:rsidR="0014646D" w:rsidRPr="007A7634" w:rsidRDefault="0014646D" w:rsidP="0014646D">
      <w:pPr>
        <w:spacing w:line="240" w:lineRule="auto"/>
        <w:rPr>
          <w:rFonts w:ascii="Times New Roman" w:eastAsia="Times New Roman" w:hAnsi="Times New Roman" w:cs="Times New Roman"/>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Disease</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Bacillus </w:t>
      </w:r>
      <w:proofErr w:type="spellStart"/>
      <w:r w:rsidRPr="007A7634">
        <w:rPr>
          <w:rFonts w:ascii="Times New Roman" w:eastAsia="Times New Roman" w:hAnsi="Times New Roman" w:cs="Times New Roman"/>
          <w:color w:val="000000" w:themeColor="text1"/>
          <w:sz w:val="28"/>
          <w:szCs w:val="28"/>
        </w:rPr>
        <w:t>anthracis</w:t>
      </w:r>
      <w:proofErr w:type="spellEnd"/>
      <w:r w:rsidRPr="007A7634">
        <w:rPr>
          <w:rFonts w:ascii="Times New Roman" w:eastAsia="Times New Roman" w:hAnsi="Times New Roman" w:cs="Times New Roman"/>
          <w:color w:val="000000" w:themeColor="text1"/>
          <w:sz w:val="28"/>
          <w:szCs w:val="28"/>
        </w:rPr>
        <w:t xml:space="preserve"> causes </w:t>
      </w:r>
      <w:proofErr w:type="gramStart"/>
      <w:r w:rsidRPr="007A7634">
        <w:rPr>
          <w:rFonts w:ascii="Times New Roman" w:eastAsia="Times New Roman" w:hAnsi="Times New Roman" w:cs="Times New Roman"/>
          <w:color w:val="000000" w:themeColor="text1"/>
          <w:sz w:val="28"/>
          <w:szCs w:val="28"/>
        </w:rPr>
        <w:t>anthrax ,</w:t>
      </w:r>
      <w:proofErr w:type="gramEnd"/>
      <w:r w:rsidRPr="007A7634">
        <w:rPr>
          <w:rFonts w:ascii="Times New Roman" w:eastAsia="Times New Roman" w:hAnsi="Times New Roman" w:cs="Times New Roman"/>
          <w:color w:val="000000" w:themeColor="text1"/>
          <w:sz w:val="28"/>
          <w:szCs w:val="28"/>
        </w:rPr>
        <w:t xml:space="preserve"> which is common in animals but rare in humans. Human disease occurs in three main forms: cutaneous, pulmonary </w:t>
      </w:r>
      <w:r w:rsidRPr="007A7634">
        <w:rPr>
          <w:rFonts w:ascii="Times New Roman" w:eastAsia="Times New Roman" w:hAnsi="Times New Roman" w:cs="Times New Roman"/>
          <w:color w:val="000000" w:themeColor="text1"/>
          <w:sz w:val="28"/>
          <w:szCs w:val="28"/>
        </w:rPr>
        <w:lastRenderedPageBreak/>
        <w:t xml:space="preserve">(inhalation), and gastrointestinal. In 2001, an outbreak of both inhalation and cutaneous anthrax occurred in the United States. The outbreak </w:t>
      </w:r>
      <w:proofErr w:type="gramStart"/>
      <w:r w:rsidRPr="007A7634">
        <w:rPr>
          <w:rFonts w:ascii="Times New Roman" w:eastAsia="Times New Roman" w:hAnsi="Times New Roman" w:cs="Times New Roman"/>
          <w:color w:val="000000" w:themeColor="text1"/>
          <w:sz w:val="28"/>
          <w:szCs w:val="28"/>
        </w:rPr>
        <w:t>was caused</w:t>
      </w:r>
      <w:proofErr w:type="gramEnd"/>
      <w:r w:rsidRPr="007A7634">
        <w:rPr>
          <w:rFonts w:ascii="Times New Roman" w:eastAsia="Times New Roman" w:hAnsi="Times New Roman" w:cs="Times New Roman"/>
          <w:color w:val="000000" w:themeColor="text1"/>
          <w:sz w:val="28"/>
          <w:szCs w:val="28"/>
        </w:rPr>
        <w:t xml:space="preserve"> by sending spores of the organism through the mail. There were 18 cases, causing </w:t>
      </w:r>
      <w:proofErr w:type="gramStart"/>
      <w:r w:rsidRPr="007A7634">
        <w:rPr>
          <w:rFonts w:ascii="Times New Roman" w:eastAsia="Times New Roman" w:hAnsi="Times New Roman" w:cs="Times New Roman"/>
          <w:color w:val="000000" w:themeColor="text1"/>
          <w:sz w:val="28"/>
          <w:szCs w:val="28"/>
        </w:rPr>
        <w:t>5</w:t>
      </w:r>
      <w:proofErr w:type="gramEnd"/>
      <w:r w:rsidRPr="007A7634">
        <w:rPr>
          <w:rFonts w:ascii="Times New Roman" w:eastAsia="Times New Roman" w:hAnsi="Times New Roman" w:cs="Times New Roman"/>
          <w:color w:val="000000" w:themeColor="text1"/>
          <w:sz w:val="28"/>
          <w:szCs w:val="28"/>
        </w:rPr>
        <w:t xml:space="preserve"> deaths in this outbreak.</w:t>
      </w:r>
    </w:p>
    <w:p w:rsidR="0014646D" w:rsidRPr="007A7634" w:rsidRDefault="0014646D" w:rsidP="0014646D">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Important Properties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Bacillus </w:t>
      </w:r>
      <w:proofErr w:type="spellStart"/>
      <w:r w:rsidRPr="007A7634">
        <w:rPr>
          <w:rFonts w:ascii="Times New Roman" w:eastAsia="Times New Roman" w:hAnsi="Times New Roman" w:cs="Times New Roman"/>
          <w:color w:val="000000" w:themeColor="text1"/>
          <w:sz w:val="28"/>
          <w:szCs w:val="28"/>
        </w:rPr>
        <w:t>anthracis</w:t>
      </w:r>
      <w:proofErr w:type="spellEnd"/>
      <w:r w:rsidRPr="007A7634">
        <w:rPr>
          <w:rFonts w:ascii="Times New Roman" w:eastAsia="Times New Roman" w:hAnsi="Times New Roman" w:cs="Times New Roman"/>
          <w:color w:val="000000" w:themeColor="text1"/>
          <w:sz w:val="28"/>
          <w:szCs w:val="28"/>
        </w:rPr>
        <w:t xml:space="preserve"> is a large gram-positive rod with square ends, frequently found in </w:t>
      </w:r>
      <w:proofErr w:type="spellStart"/>
      <w:r w:rsidRPr="007A7634">
        <w:rPr>
          <w:rFonts w:ascii="Times New Roman" w:eastAsia="Times New Roman" w:hAnsi="Times New Roman" w:cs="Times New Roman"/>
          <w:color w:val="000000" w:themeColor="text1"/>
          <w:sz w:val="28"/>
          <w:szCs w:val="28"/>
        </w:rPr>
        <w:t>chains.Its</w:t>
      </w:r>
      <w:proofErr w:type="spellEnd"/>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antiphagocytic</w:t>
      </w:r>
      <w:proofErr w:type="spellEnd"/>
      <w:r w:rsidRPr="007A7634">
        <w:rPr>
          <w:rFonts w:ascii="Times New Roman" w:eastAsia="Times New Roman" w:hAnsi="Times New Roman" w:cs="Times New Roman"/>
          <w:color w:val="000000" w:themeColor="text1"/>
          <w:sz w:val="28"/>
          <w:szCs w:val="28"/>
        </w:rPr>
        <w:t xml:space="preserve"> capsule is composed of D-glutamate. It is </w:t>
      </w:r>
      <w:proofErr w:type="spellStart"/>
      <w:r w:rsidRPr="007A7634">
        <w:rPr>
          <w:rFonts w:ascii="Times New Roman" w:eastAsia="Times New Roman" w:hAnsi="Times New Roman" w:cs="Times New Roman"/>
          <w:color w:val="000000" w:themeColor="text1"/>
          <w:sz w:val="28"/>
          <w:szCs w:val="28"/>
        </w:rPr>
        <w:t>nonmotile</w:t>
      </w:r>
      <w:proofErr w:type="spellEnd"/>
      <w:r w:rsidRPr="007A7634">
        <w:rPr>
          <w:rFonts w:ascii="Times New Roman" w:eastAsia="Times New Roman" w:hAnsi="Times New Roman" w:cs="Times New Roman"/>
          <w:color w:val="000000" w:themeColor="text1"/>
          <w:sz w:val="28"/>
          <w:szCs w:val="28"/>
        </w:rPr>
        <w:t xml:space="preserve">, whereas other members of the genus are motile. Anthrax toxin </w:t>
      </w:r>
      <w:proofErr w:type="gramStart"/>
      <w:r w:rsidRPr="007A7634">
        <w:rPr>
          <w:rFonts w:ascii="Times New Roman" w:eastAsia="Times New Roman" w:hAnsi="Times New Roman" w:cs="Times New Roman"/>
          <w:color w:val="000000" w:themeColor="text1"/>
          <w:sz w:val="28"/>
          <w:szCs w:val="28"/>
        </w:rPr>
        <w:t>is encoded</w:t>
      </w:r>
      <w:proofErr w:type="gramEnd"/>
      <w:r w:rsidRPr="007A7634">
        <w:rPr>
          <w:rFonts w:ascii="Times New Roman" w:eastAsia="Times New Roman" w:hAnsi="Times New Roman" w:cs="Times New Roman"/>
          <w:color w:val="000000" w:themeColor="text1"/>
          <w:sz w:val="28"/>
          <w:szCs w:val="28"/>
        </w:rPr>
        <w:t xml:space="preserve"> on one plasmid, and the </w:t>
      </w:r>
      <w:proofErr w:type="spellStart"/>
      <w:r w:rsidRPr="007A7634">
        <w:rPr>
          <w:rFonts w:ascii="Times New Roman" w:eastAsia="Times New Roman" w:hAnsi="Times New Roman" w:cs="Times New Roman"/>
          <w:color w:val="000000" w:themeColor="text1"/>
          <w:sz w:val="28"/>
          <w:szCs w:val="28"/>
        </w:rPr>
        <w:t>polyglutamate</w:t>
      </w:r>
      <w:proofErr w:type="spellEnd"/>
      <w:r w:rsidRPr="007A7634">
        <w:rPr>
          <w:rFonts w:ascii="Times New Roman" w:eastAsia="Times New Roman" w:hAnsi="Times New Roman" w:cs="Times New Roman"/>
          <w:color w:val="000000" w:themeColor="text1"/>
          <w:sz w:val="28"/>
          <w:szCs w:val="28"/>
        </w:rPr>
        <w:t xml:space="preserve"> capsule is encoded on a different plasmid.</w:t>
      </w:r>
    </w:p>
    <w:p w:rsidR="0014646D" w:rsidRPr="007A7634" w:rsidRDefault="0014646D" w:rsidP="0014646D">
      <w:pPr>
        <w:spacing w:line="240" w:lineRule="auto"/>
        <w:rPr>
          <w:rFonts w:ascii="Times New Roman" w:eastAsia="Times New Roman" w:hAnsi="Times New Roman" w:cs="Times New Roman"/>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Transmission</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Spores of the organism persist in soil for years. Humans </w:t>
      </w:r>
      <w:proofErr w:type="gramStart"/>
      <w:r w:rsidRPr="007A7634">
        <w:rPr>
          <w:rFonts w:ascii="Times New Roman" w:eastAsia="Times New Roman" w:hAnsi="Times New Roman" w:cs="Times New Roman"/>
          <w:color w:val="000000" w:themeColor="text1"/>
          <w:sz w:val="28"/>
          <w:szCs w:val="28"/>
        </w:rPr>
        <w:t>are most often infected</w:t>
      </w:r>
      <w:proofErr w:type="gramEnd"/>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cutaneously</w:t>
      </w:r>
      <w:proofErr w:type="spellEnd"/>
      <w:r w:rsidRPr="007A7634">
        <w:rPr>
          <w:rFonts w:ascii="Times New Roman" w:eastAsia="Times New Roman" w:hAnsi="Times New Roman" w:cs="Times New Roman"/>
          <w:color w:val="000000" w:themeColor="text1"/>
          <w:sz w:val="28"/>
          <w:szCs w:val="28"/>
        </w:rPr>
        <w:t xml:space="preserve"> at the time of trauma to the skin, which allows the spores on animal products, such as hides, bristles, and wool, to enter. Spores </w:t>
      </w:r>
      <w:proofErr w:type="gramStart"/>
      <w:r w:rsidRPr="007A7634">
        <w:rPr>
          <w:rFonts w:ascii="Times New Roman" w:eastAsia="Times New Roman" w:hAnsi="Times New Roman" w:cs="Times New Roman"/>
          <w:color w:val="000000" w:themeColor="text1"/>
          <w:sz w:val="28"/>
          <w:szCs w:val="28"/>
        </w:rPr>
        <w:t>can also be inhaled</w:t>
      </w:r>
      <w:proofErr w:type="gramEnd"/>
      <w:r w:rsidRPr="007A7634">
        <w:rPr>
          <w:rFonts w:ascii="Times New Roman" w:eastAsia="Times New Roman" w:hAnsi="Times New Roman" w:cs="Times New Roman"/>
          <w:color w:val="000000" w:themeColor="text1"/>
          <w:sz w:val="28"/>
          <w:szCs w:val="28"/>
        </w:rPr>
        <w:t xml:space="preserve"> into the respiratory tract. Pulmonary (inhalation) anthrax occurs when spores </w:t>
      </w:r>
      <w:proofErr w:type="gramStart"/>
      <w:r w:rsidRPr="007A7634">
        <w:rPr>
          <w:rFonts w:ascii="Times New Roman" w:eastAsia="Times New Roman" w:hAnsi="Times New Roman" w:cs="Times New Roman"/>
          <w:color w:val="000000" w:themeColor="text1"/>
          <w:sz w:val="28"/>
          <w:szCs w:val="28"/>
        </w:rPr>
        <w:t>are inhaled</w:t>
      </w:r>
      <w:proofErr w:type="gramEnd"/>
      <w:r w:rsidRPr="007A7634">
        <w:rPr>
          <w:rFonts w:ascii="Times New Roman" w:eastAsia="Times New Roman" w:hAnsi="Times New Roman" w:cs="Times New Roman"/>
          <w:color w:val="000000" w:themeColor="text1"/>
          <w:sz w:val="28"/>
          <w:szCs w:val="28"/>
        </w:rPr>
        <w:t xml:space="preserve"> into the lungs. Gastrointestinal anthrax occurs when contaminated meat </w:t>
      </w:r>
      <w:proofErr w:type="gramStart"/>
      <w:r w:rsidRPr="007A7634">
        <w:rPr>
          <w:rFonts w:ascii="Times New Roman" w:eastAsia="Times New Roman" w:hAnsi="Times New Roman" w:cs="Times New Roman"/>
          <w:color w:val="000000" w:themeColor="text1"/>
          <w:sz w:val="28"/>
          <w:szCs w:val="28"/>
        </w:rPr>
        <w:t>is ingested</w:t>
      </w:r>
      <w:proofErr w:type="gramEnd"/>
      <w:r w:rsidRPr="007A7634">
        <w:rPr>
          <w:rFonts w:ascii="Times New Roman" w:eastAsia="Times New Roman" w:hAnsi="Times New Roman" w:cs="Times New Roman"/>
          <w:color w:val="000000" w:themeColor="text1"/>
          <w:sz w:val="28"/>
          <w:szCs w:val="28"/>
        </w:rPr>
        <w:t xml:space="preserve">. Inhalation anthrax is not communicable from person to person, despite the severity of the infection. After </w:t>
      </w:r>
      <w:proofErr w:type="gramStart"/>
      <w:r w:rsidRPr="007A7634">
        <w:rPr>
          <w:rFonts w:ascii="Times New Roman" w:eastAsia="Times New Roman" w:hAnsi="Times New Roman" w:cs="Times New Roman"/>
          <w:color w:val="000000" w:themeColor="text1"/>
          <w:sz w:val="28"/>
          <w:szCs w:val="28"/>
        </w:rPr>
        <w:t>being inhaled</w:t>
      </w:r>
      <w:proofErr w:type="gramEnd"/>
      <w:r w:rsidRPr="007A7634">
        <w:rPr>
          <w:rFonts w:ascii="Times New Roman" w:eastAsia="Times New Roman" w:hAnsi="Times New Roman" w:cs="Times New Roman"/>
          <w:color w:val="000000" w:themeColor="text1"/>
          <w:sz w:val="28"/>
          <w:szCs w:val="28"/>
        </w:rPr>
        <w:t xml:space="preserve"> into the lung, the organism moves rapidly to the </w:t>
      </w:r>
      <w:proofErr w:type="spellStart"/>
      <w:r w:rsidRPr="007A7634">
        <w:rPr>
          <w:rFonts w:ascii="Times New Roman" w:eastAsia="Times New Roman" w:hAnsi="Times New Roman" w:cs="Times New Roman"/>
          <w:color w:val="000000" w:themeColor="text1"/>
          <w:sz w:val="28"/>
          <w:szCs w:val="28"/>
        </w:rPr>
        <w:t>mediastinal</w:t>
      </w:r>
      <w:proofErr w:type="spellEnd"/>
      <w:r w:rsidRPr="007A7634">
        <w:rPr>
          <w:rFonts w:ascii="Times New Roman" w:eastAsia="Times New Roman" w:hAnsi="Times New Roman" w:cs="Times New Roman"/>
          <w:color w:val="000000" w:themeColor="text1"/>
          <w:sz w:val="28"/>
          <w:szCs w:val="28"/>
        </w:rPr>
        <w:t xml:space="preserve"> lymph nodes, where it causes hemorrhagic </w:t>
      </w:r>
      <w:proofErr w:type="spellStart"/>
      <w:r w:rsidRPr="007A7634">
        <w:rPr>
          <w:rFonts w:ascii="Times New Roman" w:eastAsia="Times New Roman" w:hAnsi="Times New Roman" w:cs="Times New Roman"/>
          <w:color w:val="000000" w:themeColor="text1"/>
          <w:sz w:val="28"/>
          <w:szCs w:val="28"/>
        </w:rPr>
        <w:t>mediastinitis</w:t>
      </w:r>
      <w:proofErr w:type="spellEnd"/>
      <w:r w:rsidRPr="007A7634">
        <w:rPr>
          <w:rFonts w:ascii="Times New Roman" w:eastAsia="Times New Roman" w:hAnsi="Times New Roman" w:cs="Times New Roman"/>
          <w:color w:val="000000" w:themeColor="text1"/>
          <w:sz w:val="28"/>
          <w:szCs w:val="28"/>
        </w:rPr>
        <w:t xml:space="preserve">. Because it leaves the lung so rapidly, </w:t>
      </w:r>
      <w:proofErr w:type="gramStart"/>
      <w:r w:rsidRPr="007A7634">
        <w:rPr>
          <w:rFonts w:ascii="Times New Roman" w:eastAsia="Times New Roman" w:hAnsi="Times New Roman" w:cs="Times New Roman"/>
          <w:color w:val="000000" w:themeColor="text1"/>
          <w:sz w:val="28"/>
          <w:szCs w:val="28"/>
        </w:rPr>
        <w:t>it is not transmitted by the respiratory route to others</w:t>
      </w:r>
      <w:proofErr w:type="gramEnd"/>
      <w:r w:rsidRPr="007A7634">
        <w:rPr>
          <w:rFonts w:ascii="Times New Roman" w:eastAsia="Times New Roman" w:hAnsi="Times New Roman" w:cs="Times New Roman"/>
          <w:color w:val="000000" w:themeColor="text1"/>
          <w:sz w:val="28"/>
          <w:szCs w:val="28"/>
        </w:rPr>
        <w:t>.</w:t>
      </w:r>
    </w:p>
    <w:p w:rsidR="0014646D" w:rsidRPr="007A7634" w:rsidRDefault="0014646D" w:rsidP="0014646D">
      <w:pPr>
        <w:spacing w:line="240" w:lineRule="auto"/>
        <w:rPr>
          <w:rFonts w:ascii="Times New Roman" w:eastAsia="Times New Roman" w:hAnsi="Times New Roman" w:cs="Times New Roman"/>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Pathogenesis</w:t>
      </w:r>
    </w:p>
    <w:p w:rsidR="0014646D" w:rsidRPr="007A7634" w:rsidRDefault="0014646D" w:rsidP="0014646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Pathogenesis </w:t>
      </w:r>
      <w:proofErr w:type="gramStart"/>
      <w:r w:rsidRPr="007A7634">
        <w:rPr>
          <w:rFonts w:ascii="Times New Roman" w:eastAsia="Times New Roman" w:hAnsi="Times New Roman" w:cs="Times New Roman"/>
          <w:color w:val="000000" w:themeColor="text1"/>
          <w:sz w:val="28"/>
          <w:szCs w:val="28"/>
        </w:rPr>
        <w:t>is based</w:t>
      </w:r>
      <w:proofErr w:type="gramEnd"/>
      <w:r w:rsidRPr="007A7634">
        <w:rPr>
          <w:rFonts w:ascii="Times New Roman" w:eastAsia="Times New Roman" w:hAnsi="Times New Roman" w:cs="Times New Roman"/>
          <w:color w:val="000000" w:themeColor="text1"/>
          <w:sz w:val="28"/>
          <w:szCs w:val="28"/>
        </w:rPr>
        <w:t xml:space="preserve"> primarily on the production of two exotoxins, collectively known as anthrax toxin. The two exotoxins, edema factor and lethal factor, each consist of two proteins in an A–B subunit configuration. The B, or binding, subunit in each of the two exotoxins is protective antigen. The A, or active, subunit has enzymatic activity. Edema factor, an exotoxin, is an </w:t>
      </w:r>
      <w:proofErr w:type="spellStart"/>
      <w:r w:rsidRPr="007A7634">
        <w:rPr>
          <w:rFonts w:ascii="Times New Roman" w:eastAsia="Times New Roman" w:hAnsi="Times New Roman" w:cs="Times New Roman"/>
          <w:color w:val="000000" w:themeColor="text1"/>
          <w:sz w:val="28"/>
          <w:szCs w:val="28"/>
        </w:rPr>
        <w:t>adenylate</w:t>
      </w:r>
      <w:proofErr w:type="spellEnd"/>
      <w:r w:rsidRPr="007A7634">
        <w:rPr>
          <w:rFonts w:ascii="Times New Roman" w:eastAsia="Times New Roman" w:hAnsi="Times New Roman" w:cs="Times New Roman"/>
          <w:color w:val="000000" w:themeColor="text1"/>
          <w:sz w:val="28"/>
          <w:szCs w:val="28"/>
        </w:rPr>
        <w:t xml:space="preserve"> cyclase that causes an increase in the intracellular concentration of cyclic adenosine monophosphate (AMP). This causes an outpouring of fluid from the cell into the extracellular space, which manifests as edema. (Note the similarity of action to that of cholera toxin.)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3F65F2B7" wp14:editId="451D2F0C">
            <wp:extent cx="3829050" cy="2552700"/>
            <wp:effectExtent l="0" t="0" r="0" b="0"/>
            <wp:docPr id="1390890001" name="Picture 13908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29050" cy="255270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Skin lesion of anthrax. Note the black </w:t>
      </w:r>
      <w:proofErr w:type="spellStart"/>
      <w:r w:rsidRPr="007A7634">
        <w:rPr>
          <w:rFonts w:ascii="Times New Roman" w:eastAsia="Times New Roman" w:hAnsi="Times New Roman" w:cs="Times New Roman"/>
          <w:sz w:val="28"/>
          <w:szCs w:val="28"/>
        </w:rPr>
        <w:t>eschar</w:t>
      </w:r>
      <w:proofErr w:type="spellEnd"/>
      <w:r w:rsidRPr="007A7634">
        <w:rPr>
          <w:rFonts w:ascii="Times New Roman" w:eastAsia="Times New Roman" w:hAnsi="Times New Roman" w:cs="Times New Roman"/>
          <w:sz w:val="28"/>
          <w:szCs w:val="28"/>
        </w:rPr>
        <w:t xml:space="preserve">, a necrotic lesion covered by a crust, caused by lethal factor, an exotoxin produced by Bacillus </w:t>
      </w:r>
      <w:proofErr w:type="spellStart"/>
      <w:r w:rsidRPr="007A7634">
        <w:rPr>
          <w:rFonts w:ascii="Times New Roman" w:eastAsia="Times New Roman" w:hAnsi="Times New Roman" w:cs="Times New Roman"/>
          <w:sz w:val="28"/>
          <w:szCs w:val="28"/>
        </w:rPr>
        <w:t>anthracis</w:t>
      </w:r>
      <w:proofErr w:type="spellEnd"/>
      <w:r w:rsidRPr="007A7634">
        <w:rPr>
          <w:rFonts w:ascii="Times New Roman" w:eastAsia="Times New Roman" w:hAnsi="Times New Roman" w:cs="Times New Roman"/>
          <w:sz w:val="28"/>
          <w:szCs w:val="28"/>
        </w:rPr>
        <w:t xml:space="preserve">. Note the area of edema surrounding the </w:t>
      </w:r>
      <w:proofErr w:type="spellStart"/>
      <w:r w:rsidRPr="007A7634">
        <w:rPr>
          <w:rFonts w:ascii="Times New Roman" w:eastAsia="Times New Roman" w:hAnsi="Times New Roman" w:cs="Times New Roman"/>
          <w:sz w:val="28"/>
          <w:szCs w:val="28"/>
        </w:rPr>
        <w:t>eschar</w:t>
      </w:r>
      <w:proofErr w:type="spellEnd"/>
      <w:r w:rsidRPr="007A7634">
        <w:rPr>
          <w:rFonts w:ascii="Times New Roman" w:eastAsia="Times New Roman" w:hAnsi="Times New Roman" w:cs="Times New Roman"/>
          <w:sz w:val="28"/>
          <w:szCs w:val="28"/>
        </w:rPr>
        <w:t xml:space="preserve">, which </w:t>
      </w:r>
      <w:proofErr w:type="gramStart"/>
      <w:r w:rsidRPr="007A7634">
        <w:rPr>
          <w:rFonts w:ascii="Times New Roman" w:eastAsia="Times New Roman" w:hAnsi="Times New Roman" w:cs="Times New Roman"/>
          <w:sz w:val="28"/>
          <w:szCs w:val="28"/>
        </w:rPr>
        <w:t>is caused</w:t>
      </w:r>
      <w:proofErr w:type="gramEnd"/>
      <w:r w:rsidRPr="007A7634">
        <w:rPr>
          <w:rFonts w:ascii="Times New Roman" w:eastAsia="Times New Roman" w:hAnsi="Times New Roman" w:cs="Times New Roman"/>
          <w:sz w:val="28"/>
          <w:szCs w:val="28"/>
        </w:rPr>
        <w:t xml:space="preserve"> by another exotoxin called edema factor.</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BA2ADAA" wp14:editId="7AECFF1D">
            <wp:extent cx="3686175" cy="2557284"/>
            <wp:effectExtent l="0" t="0" r="0" b="0"/>
            <wp:docPr id="245426084" name="Picture 2454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6175" cy="2557284"/>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Bacillus </w:t>
      </w:r>
      <w:proofErr w:type="spellStart"/>
      <w:r w:rsidRPr="007A7634">
        <w:rPr>
          <w:rFonts w:ascii="Times New Roman" w:eastAsia="Times New Roman" w:hAnsi="Times New Roman" w:cs="Times New Roman"/>
          <w:sz w:val="28"/>
          <w:szCs w:val="28"/>
        </w:rPr>
        <w:t>anthracis</w:t>
      </w:r>
      <w:proofErr w:type="spellEnd"/>
      <w:r w:rsidRPr="007A7634">
        <w:rPr>
          <w:rFonts w:ascii="Times New Roman" w:eastAsia="Times New Roman" w:hAnsi="Times New Roman" w:cs="Times New Roman"/>
          <w:sz w:val="28"/>
          <w:szCs w:val="28"/>
        </w:rPr>
        <w:t>—Gram stain. Arrow points to one large "box car–like" gram-positive rod within a long chain.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Lethal factor is a protease that cleaves the phosphokinase that activates the mitogen-activated protein kinase (MAPK) signal transduction pathway. This pathway controls the growth of human cells, and cleavage of the phosphokinase inhibits cell growth. Protective antigen forms pores in the human cell membrane </w:t>
      </w:r>
      <w:r w:rsidRPr="007A7634">
        <w:rPr>
          <w:rFonts w:ascii="Times New Roman" w:eastAsia="Times New Roman" w:hAnsi="Times New Roman" w:cs="Times New Roman"/>
          <w:sz w:val="28"/>
          <w:szCs w:val="28"/>
        </w:rPr>
        <w:lastRenderedPageBreak/>
        <w:t>that allows edema factor and lethal factor to enter the cell. The name protective antigen refers to the fact that antibody against this protein protects against disease.</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Clinical Findings</w:t>
      </w:r>
      <w:r w:rsidRPr="007A7634">
        <w:rPr>
          <w:rFonts w:ascii="Times New Roman" w:eastAsia="Times New Roman" w:hAnsi="Times New Roman" w:cs="Times New Roman"/>
          <w:sz w:val="28"/>
          <w:szCs w:val="28"/>
        </w:rPr>
        <w:t xml:space="preserve"> </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typical lesion of cutaneous anthrax is a painless ulcer with a black </w:t>
      </w:r>
      <w:proofErr w:type="spellStart"/>
      <w:r w:rsidRPr="007A7634">
        <w:rPr>
          <w:rFonts w:ascii="Times New Roman" w:eastAsia="Times New Roman" w:hAnsi="Times New Roman" w:cs="Times New Roman"/>
          <w:sz w:val="28"/>
          <w:szCs w:val="28"/>
        </w:rPr>
        <w:t>eschar</w:t>
      </w:r>
      <w:proofErr w:type="spellEnd"/>
      <w:r w:rsidRPr="007A7634">
        <w:rPr>
          <w:rFonts w:ascii="Times New Roman" w:eastAsia="Times New Roman" w:hAnsi="Times New Roman" w:cs="Times New Roman"/>
          <w:sz w:val="28"/>
          <w:szCs w:val="28"/>
        </w:rPr>
        <w:t xml:space="preserve"> (crust, scab</w:t>
      </w:r>
      <w:proofErr w:type="gramStart"/>
      <w:r w:rsidRPr="007A7634">
        <w:rPr>
          <w:rFonts w:ascii="Times New Roman" w:eastAsia="Times New Roman" w:hAnsi="Times New Roman" w:cs="Times New Roman"/>
          <w:sz w:val="28"/>
          <w:szCs w:val="28"/>
        </w:rPr>
        <w:t>) .</w:t>
      </w:r>
      <w:proofErr w:type="gramEnd"/>
      <w:r w:rsidRPr="007A7634">
        <w:rPr>
          <w:rFonts w:ascii="Times New Roman" w:eastAsia="Times New Roman" w:hAnsi="Times New Roman" w:cs="Times New Roman"/>
          <w:sz w:val="28"/>
          <w:szCs w:val="28"/>
        </w:rPr>
        <w:t xml:space="preserve"> Local edema is striking. The lesion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a malignant pustule. Untreated cases progress to bacteremia and death. Pulmonary (inhalation) anthrax, also known as “wool-sorter’s disease,” begins with nonspecific respiratory tract symptoms resembling influenza, especially a dry cough and </w:t>
      </w:r>
      <w:proofErr w:type="spellStart"/>
      <w:r w:rsidRPr="007A7634">
        <w:rPr>
          <w:rFonts w:ascii="Times New Roman" w:eastAsia="Times New Roman" w:hAnsi="Times New Roman" w:cs="Times New Roman"/>
          <w:sz w:val="28"/>
          <w:szCs w:val="28"/>
        </w:rPr>
        <w:t>substernal</w:t>
      </w:r>
      <w:proofErr w:type="spellEnd"/>
      <w:r w:rsidRPr="007A7634">
        <w:rPr>
          <w:rFonts w:ascii="Times New Roman" w:eastAsia="Times New Roman" w:hAnsi="Times New Roman" w:cs="Times New Roman"/>
          <w:sz w:val="28"/>
          <w:szCs w:val="28"/>
        </w:rPr>
        <w:t xml:space="preserve"> pressure. This rapidly progresses to hemorrhagic </w:t>
      </w:r>
      <w:proofErr w:type="spellStart"/>
      <w:r w:rsidRPr="007A7634">
        <w:rPr>
          <w:rFonts w:ascii="Times New Roman" w:eastAsia="Times New Roman" w:hAnsi="Times New Roman" w:cs="Times New Roman"/>
          <w:sz w:val="28"/>
          <w:szCs w:val="28"/>
        </w:rPr>
        <w:t>mediastinitis</w:t>
      </w:r>
      <w:proofErr w:type="spellEnd"/>
      <w:r w:rsidRPr="007A7634">
        <w:rPr>
          <w:rFonts w:ascii="Times New Roman" w:eastAsia="Times New Roman" w:hAnsi="Times New Roman" w:cs="Times New Roman"/>
          <w:sz w:val="28"/>
          <w:szCs w:val="28"/>
        </w:rPr>
        <w:t xml:space="preserve">, bloody pleural effusions, septic shock, and death. Although the lungs are infected, the classic features and X-ray picture of pneumonia are not present. </w:t>
      </w:r>
      <w:proofErr w:type="spellStart"/>
      <w:r w:rsidRPr="007A7634">
        <w:rPr>
          <w:rFonts w:ascii="Times New Roman" w:eastAsia="Times New Roman" w:hAnsi="Times New Roman" w:cs="Times New Roman"/>
          <w:sz w:val="28"/>
          <w:szCs w:val="28"/>
        </w:rPr>
        <w:t>Mediastinal</w:t>
      </w:r>
      <w:proofErr w:type="spellEnd"/>
      <w:r w:rsidRPr="007A7634">
        <w:rPr>
          <w:rFonts w:ascii="Times New Roman" w:eastAsia="Times New Roman" w:hAnsi="Times New Roman" w:cs="Times New Roman"/>
          <w:sz w:val="28"/>
          <w:szCs w:val="28"/>
        </w:rPr>
        <w:t xml:space="preserve"> widening seen on chest X-ray is an important diagnostic criterion. Hemorrhagic </w:t>
      </w:r>
      <w:proofErr w:type="spellStart"/>
      <w:r w:rsidRPr="007A7634">
        <w:rPr>
          <w:rFonts w:ascii="Times New Roman" w:eastAsia="Times New Roman" w:hAnsi="Times New Roman" w:cs="Times New Roman"/>
          <w:sz w:val="28"/>
          <w:szCs w:val="28"/>
        </w:rPr>
        <w:t>mediastinitis</w:t>
      </w:r>
      <w:proofErr w:type="spellEnd"/>
      <w:r w:rsidRPr="007A7634">
        <w:rPr>
          <w:rFonts w:ascii="Times New Roman" w:eastAsia="Times New Roman" w:hAnsi="Times New Roman" w:cs="Times New Roman"/>
          <w:sz w:val="28"/>
          <w:szCs w:val="28"/>
        </w:rPr>
        <w:t xml:space="preserve"> and hemorrhagic meningitis are severe life-threatening complications. The symptoms of gastrointestinal anthrax include vomiting, abdominal pain, and bloody diarrhea.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Smears show large, gram-positive rods in </w:t>
      </w:r>
      <w:proofErr w:type="gramStart"/>
      <w:r w:rsidRPr="007A7634">
        <w:rPr>
          <w:rFonts w:ascii="Times New Roman" w:eastAsia="Times New Roman" w:hAnsi="Times New Roman" w:cs="Times New Roman"/>
          <w:sz w:val="28"/>
          <w:szCs w:val="28"/>
        </w:rPr>
        <w:t>chains .</w:t>
      </w:r>
      <w:proofErr w:type="gramEnd"/>
      <w:r w:rsidRPr="007A7634">
        <w:rPr>
          <w:rFonts w:ascii="Times New Roman" w:eastAsia="Times New Roman" w:hAnsi="Times New Roman" w:cs="Times New Roman"/>
          <w:sz w:val="28"/>
          <w:szCs w:val="28"/>
        </w:rPr>
        <w:t xml:space="preserve"> Spores </w:t>
      </w:r>
      <w:proofErr w:type="gramStart"/>
      <w:r w:rsidRPr="007A7634">
        <w:rPr>
          <w:rFonts w:ascii="Times New Roman" w:eastAsia="Times New Roman" w:hAnsi="Times New Roman" w:cs="Times New Roman"/>
          <w:sz w:val="28"/>
          <w:szCs w:val="28"/>
        </w:rPr>
        <w:t>are usually not seen</w:t>
      </w:r>
      <w:proofErr w:type="gramEnd"/>
      <w:r w:rsidRPr="007A7634">
        <w:rPr>
          <w:rFonts w:ascii="Times New Roman" w:eastAsia="Times New Roman" w:hAnsi="Times New Roman" w:cs="Times New Roman"/>
          <w:sz w:val="28"/>
          <w:szCs w:val="28"/>
        </w:rPr>
        <w:t xml:space="preserve"> in smears of exudate because spores form when nutrients are insufficient, and nutrients are plentiful in infected tissue. </w:t>
      </w:r>
      <w:proofErr w:type="spellStart"/>
      <w:r w:rsidRPr="007A7634">
        <w:rPr>
          <w:rFonts w:ascii="Times New Roman" w:eastAsia="Times New Roman" w:hAnsi="Times New Roman" w:cs="Times New Roman"/>
          <w:sz w:val="28"/>
          <w:szCs w:val="28"/>
        </w:rPr>
        <w:t>Nonhemolytic</w:t>
      </w:r>
      <w:proofErr w:type="spellEnd"/>
      <w:r w:rsidRPr="007A7634">
        <w:rPr>
          <w:rFonts w:ascii="Times New Roman" w:eastAsia="Times New Roman" w:hAnsi="Times New Roman" w:cs="Times New Roman"/>
          <w:sz w:val="28"/>
          <w:szCs w:val="28"/>
        </w:rPr>
        <w:t xml:space="preserve"> colonies form on blood agar aerobically. In case of a bioterror attack, rapid diagnosis can be performed in special laboratories using polymerase chain reaction (PCR</w:t>
      </w:r>
      <w:proofErr w:type="gramStart"/>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based assays. Another rapid diagnostic procedure is the direct fluorescent antibody test that detects antigens of the organism in the lesion. Serologic tests, such as an enzyme-linked </w:t>
      </w:r>
      <w:proofErr w:type="spellStart"/>
      <w:r w:rsidRPr="007A7634">
        <w:rPr>
          <w:rFonts w:ascii="Times New Roman" w:eastAsia="Times New Roman" w:hAnsi="Times New Roman" w:cs="Times New Roman"/>
          <w:sz w:val="28"/>
          <w:szCs w:val="28"/>
        </w:rPr>
        <w:t>immunosorbent</w:t>
      </w:r>
      <w:proofErr w:type="spellEnd"/>
      <w:r w:rsidRPr="007A7634">
        <w:rPr>
          <w:rFonts w:ascii="Times New Roman" w:eastAsia="Times New Roman" w:hAnsi="Times New Roman" w:cs="Times New Roman"/>
          <w:sz w:val="28"/>
          <w:szCs w:val="28"/>
        </w:rPr>
        <w:t xml:space="preserve"> assay (ELISA) test for antibodies, require acute and convalescent serum samples and </w:t>
      </w:r>
      <w:proofErr w:type="gramStart"/>
      <w:r w:rsidRPr="007A7634">
        <w:rPr>
          <w:rFonts w:ascii="Times New Roman" w:eastAsia="Times New Roman" w:hAnsi="Times New Roman" w:cs="Times New Roman"/>
          <w:sz w:val="28"/>
          <w:szCs w:val="28"/>
        </w:rPr>
        <w:t>can only be used</w:t>
      </w:r>
      <w:proofErr w:type="gramEnd"/>
      <w:r w:rsidRPr="007A7634">
        <w:rPr>
          <w:rFonts w:ascii="Times New Roman" w:eastAsia="Times New Roman" w:hAnsi="Times New Roman" w:cs="Times New Roman"/>
          <w:sz w:val="28"/>
          <w:szCs w:val="28"/>
        </w:rPr>
        <w:t xml:space="preserve"> to make a diagnosis retrospectively.</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Ciprofloxacin is the drug of choice. Doxycycline is an alternative drug. No resistant strains have been isolated clinically.</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Ciprofloxacin or doxycycline </w:t>
      </w:r>
      <w:proofErr w:type="gramStart"/>
      <w:r w:rsidRPr="007A7634">
        <w:rPr>
          <w:rFonts w:ascii="Times New Roman" w:eastAsia="Times New Roman" w:hAnsi="Times New Roman" w:cs="Times New Roman"/>
          <w:sz w:val="28"/>
          <w:szCs w:val="28"/>
        </w:rPr>
        <w:t>was used</w:t>
      </w:r>
      <w:proofErr w:type="gramEnd"/>
      <w:r w:rsidRPr="007A7634">
        <w:rPr>
          <w:rFonts w:ascii="Times New Roman" w:eastAsia="Times New Roman" w:hAnsi="Times New Roman" w:cs="Times New Roman"/>
          <w:sz w:val="28"/>
          <w:szCs w:val="28"/>
        </w:rPr>
        <w:t xml:space="preserve"> as prophylaxis in those exposed during the outbreak in the United States in 2001. People at high risk </w:t>
      </w:r>
      <w:proofErr w:type="gramStart"/>
      <w:r w:rsidRPr="007A7634">
        <w:rPr>
          <w:rFonts w:ascii="Times New Roman" w:eastAsia="Times New Roman" w:hAnsi="Times New Roman" w:cs="Times New Roman"/>
          <w:sz w:val="28"/>
          <w:szCs w:val="28"/>
        </w:rPr>
        <w:t>can be immunized</w:t>
      </w:r>
      <w:proofErr w:type="gramEnd"/>
      <w:r w:rsidRPr="007A7634">
        <w:rPr>
          <w:rFonts w:ascii="Times New Roman" w:eastAsia="Times New Roman" w:hAnsi="Times New Roman" w:cs="Times New Roman"/>
          <w:sz w:val="28"/>
          <w:szCs w:val="28"/>
        </w:rPr>
        <w:t xml:space="preserve"> with </w:t>
      </w:r>
      <w:proofErr w:type="spellStart"/>
      <w:r w:rsidRPr="007A7634">
        <w:rPr>
          <w:rFonts w:ascii="Times New Roman" w:eastAsia="Times New Roman" w:hAnsi="Times New Roman" w:cs="Times New Roman"/>
          <w:sz w:val="28"/>
          <w:szCs w:val="28"/>
        </w:rPr>
        <w:t>cellfree</w:t>
      </w:r>
      <w:proofErr w:type="spellEnd"/>
      <w:r w:rsidRPr="007A7634">
        <w:rPr>
          <w:rFonts w:ascii="Times New Roman" w:eastAsia="Times New Roman" w:hAnsi="Times New Roman" w:cs="Times New Roman"/>
          <w:sz w:val="28"/>
          <w:szCs w:val="28"/>
        </w:rPr>
        <w:t xml:space="preserve"> vaccine containing purified protective antigen as </w:t>
      </w:r>
      <w:proofErr w:type="spellStart"/>
      <w:r w:rsidRPr="007A7634">
        <w:rPr>
          <w:rFonts w:ascii="Times New Roman" w:eastAsia="Times New Roman" w:hAnsi="Times New Roman" w:cs="Times New Roman"/>
          <w:sz w:val="28"/>
          <w:szCs w:val="28"/>
        </w:rPr>
        <w:t>immunogen</w:t>
      </w:r>
      <w:proofErr w:type="spellEnd"/>
      <w:r w:rsidRPr="007A7634">
        <w:rPr>
          <w:rFonts w:ascii="Times New Roman" w:eastAsia="Times New Roman" w:hAnsi="Times New Roman" w:cs="Times New Roman"/>
          <w:sz w:val="28"/>
          <w:szCs w:val="28"/>
        </w:rPr>
        <w:t xml:space="preserve">. The vaccine is weakly immunogenic, and six doses of vaccine over an 18-month period are given. Annual boosters </w:t>
      </w:r>
      <w:proofErr w:type="gramStart"/>
      <w:r w:rsidRPr="007A7634">
        <w:rPr>
          <w:rFonts w:ascii="Times New Roman" w:eastAsia="Times New Roman" w:hAnsi="Times New Roman" w:cs="Times New Roman"/>
          <w:sz w:val="28"/>
          <w:szCs w:val="28"/>
        </w:rPr>
        <w:t>are also given</w:t>
      </w:r>
      <w:proofErr w:type="gramEnd"/>
      <w:r w:rsidRPr="007A7634">
        <w:rPr>
          <w:rFonts w:ascii="Times New Roman" w:eastAsia="Times New Roman" w:hAnsi="Times New Roman" w:cs="Times New Roman"/>
          <w:sz w:val="28"/>
          <w:szCs w:val="28"/>
        </w:rPr>
        <w:t xml:space="preserve"> to maintain protection. Incinerating animals that die of anthrax, rather than burying them, will prevent the soil from </w:t>
      </w:r>
      <w:proofErr w:type="gramStart"/>
      <w:r w:rsidRPr="007A7634">
        <w:rPr>
          <w:rFonts w:ascii="Times New Roman" w:eastAsia="Times New Roman" w:hAnsi="Times New Roman" w:cs="Times New Roman"/>
          <w:sz w:val="28"/>
          <w:szCs w:val="28"/>
        </w:rPr>
        <w:t>becoming contaminated</w:t>
      </w:r>
      <w:proofErr w:type="gramEnd"/>
      <w:r w:rsidRPr="007A7634">
        <w:rPr>
          <w:rFonts w:ascii="Times New Roman" w:eastAsia="Times New Roman" w:hAnsi="Times New Roman" w:cs="Times New Roman"/>
          <w:sz w:val="28"/>
          <w:szCs w:val="28"/>
        </w:rPr>
        <w:t xml:space="preserve"> with spores.</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2. Bacillus cereus</w:t>
      </w:r>
    </w:p>
    <w:p w:rsidR="0014646D" w:rsidRPr="007A7634" w:rsidRDefault="0014646D" w:rsidP="0014646D">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i/>
          <w:iCs/>
          <w:sz w:val="28"/>
          <w:szCs w:val="28"/>
        </w:rPr>
        <w:t>Disease</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Bacillus cereus causes food poisoning.</w:t>
      </w:r>
    </w:p>
    <w:p w:rsidR="0014646D" w:rsidRPr="007A7634" w:rsidRDefault="0014646D" w:rsidP="0014646D">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i/>
          <w:iCs/>
          <w:sz w:val="28"/>
          <w:szCs w:val="28"/>
        </w:rPr>
        <w:t>Transmission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Spores on grains such as rice survive steaming and rapid frying. The spores germinate when rice </w:t>
      </w:r>
      <w:proofErr w:type="gramStart"/>
      <w:r w:rsidRPr="007A7634">
        <w:rPr>
          <w:rFonts w:ascii="Times New Roman" w:eastAsia="Times New Roman" w:hAnsi="Times New Roman" w:cs="Times New Roman"/>
          <w:sz w:val="28"/>
          <w:szCs w:val="28"/>
        </w:rPr>
        <w:t>is kept</w:t>
      </w:r>
      <w:proofErr w:type="gramEnd"/>
      <w:r w:rsidRPr="007A7634">
        <w:rPr>
          <w:rFonts w:ascii="Times New Roman" w:eastAsia="Times New Roman" w:hAnsi="Times New Roman" w:cs="Times New Roman"/>
          <w:sz w:val="28"/>
          <w:szCs w:val="28"/>
        </w:rPr>
        <w:t xml:space="preserve"> warm for many hours (e.g., reheated fried rice). The portal of entry is the gastrointestinal tract.</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Pathogenesis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Bacillus cereus produces two enterotoxins. The mode of action of one of the enterotoxins is the same as that of cholera toxin (i.e., it adds adenosine diphosphate ribose, a process called ADP-</w:t>
      </w:r>
      <w:proofErr w:type="spellStart"/>
      <w:r w:rsidRPr="007A7634">
        <w:rPr>
          <w:rFonts w:ascii="Times New Roman" w:eastAsia="Times New Roman" w:hAnsi="Times New Roman" w:cs="Times New Roman"/>
          <w:sz w:val="28"/>
          <w:szCs w:val="28"/>
        </w:rPr>
        <w:t>ribosylation</w:t>
      </w:r>
      <w:proofErr w:type="spellEnd"/>
      <w:r w:rsidRPr="007A7634">
        <w:rPr>
          <w:rFonts w:ascii="Times New Roman" w:eastAsia="Times New Roman" w:hAnsi="Times New Roman" w:cs="Times New Roman"/>
          <w:sz w:val="28"/>
          <w:szCs w:val="28"/>
        </w:rPr>
        <w:t xml:space="preserve">, to a G protein, which stimulates </w:t>
      </w:r>
      <w:proofErr w:type="spellStart"/>
      <w:r w:rsidRPr="007A7634">
        <w:rPr>
          <w:rFonts w:ascii="Times New Roman" w:eastAsia="Times New Roman" w:hAnsi="Times New Roman" w:cs="Times New Roman"/>
          <w:sz w:val="28"/>
          <w:szCs w:val="28"/>
        </w:rPr>
        <w:t>adenylate</w:t>
      </w:r>
      <w:proofErr w:type="spellEnd"/>
      <w:r w:rsidRPr="007A7634">
        <w:rPr>
          <w:rFonts w:ascii="Times New Roman" w:eastAsia="Times New Roman" w:hAnsi="Times New Roman" w:cs="Times New Roman"/>
          <w:sz w:val="28"/>
          <w:szCs w:val="28"/>
        </w:rPr>
        <w:t xml:space="preserve"> cyclase and leads to an increased concentration of cyclic AMP within the enterocyte). The mode of action of the other enterotoxin resembles that of staphylococcal enterotoxin (i.e., it is a </w:t>
      </w:r>
      <w:proofErr w:type="spellStart"/>
      <w:r w:rsidRPr="007A7634">
        <w:rPr>
          <w:rFonts w:ascii="Times New Roman" w:eastAsia="Times New Roman" w:hAnsi="Times New Roman" w:cs="Times New Roman"/>
          <w:sz w:val="28"/>
          <w:szCs w:val="28"/>
        </w:rPr>
        <w:t>superantigen</w:t>
      </w:r>
      <w:proofErr w:type="spell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There are two syndromes. (1) One syndrome has a short incubation period (4 hours) and consists primarily of nausea and vomiting, similar to staphylococcal food poisoning. (2) The other has a long incubation period (18 hours) and features watery, </w:t>
      </w:r>
      <w:proofErr w:type="spellStart"/>
      <w:r w:rsidRPr="007A7634">
        <w:rPr>
          <w:rFonts w:ascii="Times New Roman" w:eastAsia="Times New Roman" w:hAnsi="Times New Roman" w:cs="Times New Roman"/>
          <w:sz w:val="28"/>
          <w:szCs w:val="28"/>
        </w:rPr>
        <w:t>nonbloody</w:t>
      </w:r>
      <w:proofErr w:type="spellEnd"/>
      <w:r w:rsidRPr="007A7634">
        <w:rPr>
          <w:rFonts w:ascii="Times New Roman" w:eastAsia="Times New Roman" w:hAnsi="Times New Roman" w:cs="Times New Roman"/>
          <w:sz w:val="28"/>
          <w:szCs w:val="28"/>
        </w:rPr>
        <w:t xml:space="preserve"> diarrhea, resembling </w:t>
      </w:r>
      <w:proofErr w:type="spellStart"/>
      <w:r w:rsidRPr="007A7634">
        <w:rPr>
          <w:rFonts w:ascii="Times New Roman" w:eastAsia="Times New Roman" w:hAnsi="Times New Roman" w:cs="Times New Roman"/>
          <w:sz w:val="28"/>
          <w:szCs w:val="28"/>
        </w:rPr>
        <w:t>clostridial</w:t>
      </w:r>
      <w:proofErr w:type="spellEnd"/>
      <w:r w:rsidRPr="007A7634">
        <w:rPr>
          <w:rFonts w:ascii="Times New Roman" w:eastAsia="Times New Roman" w:hAnsi="Times New Roman" w:cs="Times New Roman"/>
          <w:sz w:val="28"/>
          <w:szCs w:val="28"/>
        </w:rPr>
        <w:t xml:space="preserve"> gastroenteritis.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This </w:t>
      </w:r>
      <w:proofErr w:type="gramStart"/>
      <w:r w:rsidRPr="007A7634">
        <w:rPr>
          <w:rFonts w:ascii="Times New Roman" w:eastAsia="Times New Roman" w:hAnsi="Times New Roman" w:cs="Times New Roman"/>
          <w:sz w:val="28"/>
          <w:szCs w:val="28"/>
        </w:rPr>
        <w:t>is not usually done</w:t>
      </w:r>
      <w:proofErr w:type="gram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Only symptomatic treatment is given.</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There is no specific means of prevention. Rice </w:t>
      </w:r>
      <w:proofErr w:type="gramStart"/>
      <w:r w:rsidRPr="007A7634">
        <w:rPr>
          <w:rFonts w:ascii="Times New Roman" w:eastAsia="Times New Roman" w:hAnsi="Times New Roman" w:cs="Times New Roman"/>
          <w:sz w:val="28"/>
          <w:szCs w:val="28"/>
        </w:rPr>
        <w:t>should not be kept</w:t>
      </w:r>
      <w:proofErr w:type="gramEnd"/>
      <w:r w:rsidRPr="007A7634">
        <w:rPr>
          <w:rFonts w:ascii="Times New Roman" w:eastAsia="Times New Roman" w:hAnsi="Times New Roman" w:cs="Times New Roman"/>
          <w:sz w:val="28"/>
          <w:szCs w:val="28"/>
        </w:rPr>
        <w:t xml:space="preserve"> warm for long periods.</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color w:val="FF0000"/>
          <w:sz w:val="28"/>
          <w:szCs w:val="28"/>
        </w:rPr>
        <w:t>LISTERIA</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lastRenderedPageBreak/>
        <w:t>Diseases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Listeria </w:t>
      </w:r>
      <w:proofErr w:type="spellStart"/>
      <w:r w:rsidRPr="007A7634">
        <w:rPr>
          <w:rFonts w:ascii="Times New Roman" w:eastAsia="Times New Roman" w:hAnsi="Times New Roman" w:cs="Times New Roman"/>
          <w:sz w:val="28"/>
          <w:szCs w:val="28"/>
        </w:rPr>
        <w:t>monocytogenes</w:t>
      </w:r>
      <w:proofErr w:type="spellEnd"/>
      <w:r w:rsidRPr="007A7634">
        <w:rPr>
          <w:rFonts w:ascii="Times New Roman" w:eastAsia="Times New Roman" w:hAnsi="Times New Roman" w:cs="Times New Roman"/>
          <w:sz w:val="28"/>
          <w:szCs w:val="28"/>
        </w:rPr>
        <w:t xml:space="preserve"> causes meningitis and sepsis in newborns, pregnant women, and immunosuppressed adults. It also causes outbreaks of febrile gastroenteritis. It is a major cause of concern for the food industry.</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Listeria </w:t>
      </w:r>
      <w:proofErr w:type="spellStart"/>
      <w:r w:rsidRPr="007A7634">
        <w:rPr>
          <w:rFonts w:ascii="Times New Roman" w:eastAsia="Times New Roman" w:hAnsi="Times New Roman" w:cs="Times New Roman"/>
          <w:sz w:val="28"/>
          <w:szCs w:val="28"/>
        </w:rPr>
        <w:t>monocytogenes</w:t>
      </w:r>
      <w:proofErr w:type="spellEnd"/>
      <w:r w:rsidRPr="007A7634">
        <w:rPr>
          <w:rFonts w:ascii="Times New Roman" w:eastAsia="Times New Roman" w:hAnsi="Times New Roman" w:cs="Times New Roman"/>
          <w:sz w:val="28"/>
          <w:szCs w:val="28"/>
        </w:rPr>
        <w:t xml:space="preserve"> is a small gram-positive rod arranged in V- or L-shaped formations similar to </w:t>
      </w:r>
      <w:proofErr w:type="spellStart"/>
      <w:r w:rsidRPr="007A7634">
        <w:rPr>
          <w:rFonts w:ascii="Times New Roman" w:eastAsia="Times New Roman" w:hAnsi="Times New Roman" w:cs="Times New Roman"/>
          <w:sz w:val="28"/>
          <w:szCs w:val="28"/>
        </w:rPr>
        <w:t>corynebacteria</w:t>
      </w:r>
      <w:proofErr w:type="spellEnd"/>
      <w:r w:rsidRPr="007A7634">
        <w:rPr>
          <w:rFonts w:ascii="Times New Roman" w:eastAsia="Times New Roman" w:hAnsi="Times New Roman" w:cs="Times New Roman"/>
          <w:sz w:val="28"/>
          <w:szCs w:val="28"/>
        </w:rPr>
        <w:t xml:space="preserve">. The organism exhibits an unusual tumbling movement that distinguishes it from the </w:t>
      </w:r>
      <w:proofErr w:type="spellStart"/>
      <w:r w:rsidRPr="007A7634">
        <w:rPr>
          <w:rFonts w:ascii="Times New Roman" w:eastAsia="Times New Roman" w:hAnsi="Times New Roman" w:cs="Times New Roman"/>
          <w:sz w:val="28"/>
          <w:szCs w:val="28"/>
        </w:rPr>
        <w:t>corynebacteria</w:t>
      </w:r>
      <w:proofErr w:type="spellEnd"/>
      <w:r w:rsidRPr="007A7634">
        <w:rPr>
          <w:rFonts w:ascii="Times New Roman" w:eastAsia="Times New Roman" w:hAnsi="Times New Roman" w:cs="Times New Roman"/>
          <w:sz w:val="28"/>
          <w:szCs w:val="28"/>
        </w:rPr>
        <w:t xml:space="preserve">, which are </w:t>
      </w:r>
      <w:proofErr w:type="spellStart"/>
      <w:r w:rsidRPr="007A7634">
        <w:rPr>
          <w:rFonts w:ascii="Times New Roman" w:eastAsia="Times New Roman" w:hAnsi="Times New Roman" w:cs="Times New Roman"/>
          <w:sz w:val="28"/>
          <w:szCs w:val="28"/>
        </w:rPr>
        <w:t>nonmotile</w:t>
      </w:r>
      <w:proofErr w:type="spellEnd"/>
      <w:r w:rsidRPr="007A7634">
        <w:rPr>
          <w:rFonts w:ascii="Times New Roman" w:eastAsia="Times New Roman" w:hAnsi="Times New Roman" w:cs="Times New Roman"/>
          <w:sz w:val="28"/>
          <w:szCs w:val="28"/>
        </w:rPr>
        <w:t xml:space="preserve">. Colonies on a blood agar plate produce a narrow zone of β-hemolysis that resembles the hemolysis of some streptococci. Listeria grows well at cold temperatures, so storage of contaminated food in the refrigerator can increase the risk of gastroenteritis. This paradoxical growth in the cold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“cold enhancement.”</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7103E9C1" wp14:editId="3E2B7272">
            <wp:extent cx="2619375" cy="1743075"/>
            <wp:effectExtent l="0" t="0" r="0" b="0"/>
            <wp:docPr id="971879998" name="Picture 97187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Pathogenesis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Listeria infections occur primarily in two clinical settings: (1) in the fetus or in a newborn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transmission across the placenta or during delivery; and (2) in pregnant women and immunosuppressed adults, especially renal transplant patients. (Note that pregnant women have reduced </w:t>
      </w:r>
      <w:proofErr w:type="spellStart"/>
      <w:r w:rsidRPr="007A7634">
        <w:rPr>
          <w:rFonts w:ascii="Times New Roman" w:eastAsia="Times New Roman" w:hAnsi="Times New Roman" w:cs="Times New Roman"/>
          <w:sz w:val="28"/>
          <w:szCs w:val="28"/>
        </w:rPr>
        <w:t>cellmediated</w:t>
      </w:r>
      <w:proofErr w:type="spellEnd"/>
      <w:r w:rsidRPr="007A7634">
        <w:rPr>
          <w:rFonts w:ascii="Times New Roman" w:eastAsia="Times New Roman" w:hAnsi="Times New Roman" w:cs="Times New Roman"/>
          <w:sz w:val="28"/>
          <w:szCs w:val="28"/>
        </w:rPr>
        <w:t xml:space="preserve"> immunity during the third trimester.)The organism </w:t>
      </w:r>
      <w:proofErr w:type="gramStart"/>
      <w:r w:rsidRPr="007A7634">
        <w:rPr>
          <w:rFonts w:ascii="Times New Roman" w:eastAsia="Times New Roman" w:hAnsi="Times New Roman" w:cs="Times New Roman"/>
          <w:sz w:val="28"/>
          <w:szCs w:val="28"/>
        </w:rPr>
        <w:t>is distributed</w:t>
      </w:r>
      <w:proofErr w:type="gramEnd"/>
      <w:r w:rsidRPr="007A7634">
        <w:rPr>
          <w:rFonts w:ascii="Times New Roman" w:eastAsia="Times New Roman" w:hAnsi="Times New Roman" w:cs="Times New Roman"/>
          <w:sz w:val="28"/>
          <w:szCs w:val="28"/>
        </w:rPr>
        <w:t xml:space="preserve"> worldwide in animals, plants, and soil. From these reservoirs, it </w:t>
      </w:r>
      <w:proofErr w:type="gramStart"/>
      <w:r w:rsidRPr="007A7634">
        <w:rPr>
          <w:rFonts w:ascii="Times New Roman" w:eastAsia="Times New Roman" w:hAnsi="Times New Roman" w:cs="Times New Roman"/>
          <w:sz w:val="28"/>
          <w:szCs w:val="28"/>
        </w:rPr>
        <w:t>is transmitted</w:t>
      </w:r>
      <w:proofErr w:type="gramEnd"/>
      <w:r w:rsidRPr="007A7634">
        <w:rPr>
          <w:rFonts w:ascii="Times New Roman" w:eastAsia="Times New Roman" w:hAnsi="Times New Roman" w:cs="Times New Roman"/>
          <w:sz w:val="28"/>
          <w:szCs w:val="28"/>
        </w:rPr>
        <w:t xml:space="preserve"> to humans primarily by ingestion of unpasteurized milk products, undercooked meat, and raw vegetables. Contact with domestic farm animals and their feces is also an important source. In the United States, </w:t>
      </w:r>
      <w:proofErr w:type="spellStart"/>
      <w:r w:rsidRPr="007A7634">
        <w:rPr>
          <w:rFonts w:ascii="Times New Roman" w:eastAsia="Times New Roman" w:hAnsi="Times New Roman" w:cs="Times New Roman"/>
          <w:sz w:val="28"/>
          <w:szCs w:val="28"/>
        </w:rPr>
        <w:t>listeriosis</w:t>
      </w:r>
      <w:proofErr w:type="spellEnd"/>
      <w:r w:rsidRPr="007A7634">
        <w:rPr>
          <w:rFonts w:ascii="Times New Roman" w:eastAsia="Times New Roman" w:hAnsi="Times New Roman" w:cs="Times New Roman"/>
          <w:sz w:val="28"/>
          <w:szCs w:val="28"/>
        </w:rPr>
        <w:t xml:space="preserve"> is primarily a foodborne disease associated with eating unpasteurized cheese and delicatessen meats. Following ingestion, the bacteria appear in the colon and then can colonize the female genital tract. From this location, they can infect the fetus if membranes rupture or infect the neonate during passage through the birth canal. The pathogenesis of Listeria depends on the organism’s ability to invade and survive within cells. Invasion of cells </w:t>
      </w:r>
      <w:proofErr w:type="gramStart"/>
      <w:r w:rsidRPr="007A7634">
        <w:rPr>
          <w:rFonts w:ascii="Times New Roman" w:eastAsia="Times New Roman" w:hAnsi="Times New Roman" w:cs="Times New Roman"/>
          <w:sz w:val="28"/>
          <w:szCs w:val="28"/>
        </w:rPr>
        <w:t>is mediated</w:t>
      </w:r>
      <w:proofErr w:type="gram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sz w:val="28"/>
          <w:szCs w:val="28"/>
        </w:rPr>
        <w:lastRenderedPageBreak/>
        <w:t xml:space="preserve">by </w:t>
      </w:r>
      <w:proofErr w:type="spellStart"/>
      <w:r w:rsidRPr="007A7634">
        <w:rPr>
          <w:rFonts w:ascii="Times New Roman" w:eastAsia="Times New Roman" w:hAnsi="Times New Roman" w:cs="Times New Roman"/>
          <w:sz w:val="28"/>
          <w:szCs w:val="28"/>
        </w:rPr>
        <w:t>internalin</w:t>
      </w:r>
      <w:proofErr w:type="spellEnd"/>
      <w:r w:rsidRPr="007A7634">
        <w:rPr>
          <w:rFonts w:ascii="Times New Roman" w:eastAsia="Times New Roman" w:hAnsi="Times New Roman" w:cs="Times New Roman"/>
          <w:sz w:val="28"/>
          <w:szCs w:val="28"/>
        </w:rPr>
        <w:t xml:space="preserve"> made by Listeria and E-cadherin on the surface of human cells. The ability of Listeria to pass the placenta, enter the meninges, and invade the gastrointestinal tract depends on the interaction of </w:t>
      </w:r>
      <w:proofErr w:type="spellStart"/>
      <w:r w:rsidRPr="007A7634">
        <w:rPr>
          <w:rFonts w:ascii="Times New Roman" w:eastAsia="Times New Roman" w:hAnsi="Times New Roman" w:cs="Times New Roman"/>
          <w:sz w:val="28"/>
          <w:szCs w:val="28"/>
        </w:rPr>
        <w:t>internalin</w:t>
      </w:r>
      <w:proofErr w:type="spellEnd"/>
      <w:r w:rsidRPr="007A7634">
        <w:rPr>
          <w:rFonts w:ascii="Times New Roman" w:eastAsia="Times New Roman" w:hAnsi="Times New Roman" w:cs="Times New Roman"/>
          <w:sz w:val="28"/>
          <w:szCs w:val="28"/>
        </w:rPr>
        <w:t xml:space="preserve"> and E-cadherin on those tissues. Upon entering the cell, the organism produces </w:t>
      </w:r>
      <w:proofErr w:type="spellStart"/>
      <w:r w:rsidRPr="007A7634">
        <w:rPr>
          <w:rFonts w:ascii="Times New Roman" w:eastAsia="Times New Roman" w:hAnsi="Times New Roman" w:cs="Times New Roman"/>
          <w:sz w:val="28"/>
          <w:szCs w:val="28"/>
        </w:rPr>
        <w:t>listeriolysin</w:t>
      </w:r>
      <w:proofErr w:type="spellEnd"/>
      <w:r w:rsidRPr="007A7634">
        <w:rPr>
          <w:rFonts w:ascii="Times New Roman" w:eastAsia="Times New Roman" w:hAnsi="Times New Roman" w:cs="Times New Roman"/>
          <w:sz w:val="28"/>
          <w:szCs w:val="28"/>
        </w:rPr>
        <w:t xml:space="preserve">, which allows it to escape from the </w:t>
      </w:r>
      <w:proofErr w:type="spellStart"/>
      <w:r w:rsidRPr="007A7634">
        <w:rPr>
          <w:rFonts w:ascii="Times New Roman" w:eastAsia="Times New Roman" w:hAnsi="Times New Roman" w:cs="Times New Roman"/>
          <w:sz w:val="28"/>
          <w:szCs w:val="28"/>
        </w:rPr>
        <w:t>phagosome</w:t>
      </w:r>
      <w:proofErr w:type="spellEnd"/>
      <w:r w:rsidRPr="007A7634">
        <w:rPr>
          <w:rFonts w:ascii="Times New Roman" w:eastAsia="Times New Roman" w:hAnsi="Times New Roman" w:cs="Times New Roman"/>
          <w:sz w:val="28"/>
          <w:szCs w:val="28"/>
        </w:rPr>
        <w:t xml:space="preserve"> into the cytoplasm, thereby escaping destruction in the </w:t>
      </w:r>
      <w:proofErr w:type="spellStart"/>
      <w:r w:rsidRPr="007A7634">
        <w:rPr>
          <w:rFonts w:ascii="Times New Roman" w:eastAsia="Times New Roman" w:hAnsi="Times New Roman" w:cs="Times New Roman"/>
          <w:sz w:val="28"/>
          <w:szCs w:val="28"/>
        </w:rPr>
        <w:t>phagosome</w:t>
      </w:r>
      <w:proofErr w:type="spellEnd"/>
      <w:r w:rsidRPr="007A7634">
        <w:rPr>
          <w:rFonts w:ascii="Times New Roman" w:eastAsia="Times New Roman" w:hAnsi="Times New Roman" w:cs="Times New Roman"/>
          <w:sz w:val="28"/>
          <w:szCs w:val="28"/>
        </w:rPr>
        <w:t xml:space="preserve">. Because Listeria preferentially grows </w:t>
      </w:r>
      <w:proofErr w:type="spellStart"/>
      <w:r w:rsidRPr="007A7634">
        <w:rPr>
          <w:rFonts w:ascii="Times New Roman" w:eastAsia="Times New Roman" w:hAnsi="Times New Roman" w:cs="Times New Roman"/>
          <w:sz w:val="28"/>
          <w:szCs w:val="28"/>
        </w:rPr>
        <w:t>intracellularly</w:t>
      </w:r>
      <w:proofErr w:type="spellEnd"/>
      <w:r w:rsidRPr="007A7634">
        <w:rPr>
          <w:rFonts w:ascii="Times New Roman" w:eastAsia="Times New Roman" w:hAnsi="Times New Roman" w:cs="Times New Roman"/>
          <w:sz w:val="28"/>
          <w:szCs w:val="28"/>
        </w:rPr>
        <w:t xml:space="preserve">, cell-mediated immunity is a more important host defense than humoral immunity. Suppression of cell-mediated immunity predisposes to Listeria infections. Listeria </w:t>
      </w:r>
      <w:proofErr w:type="spellStart"/>
      <w:r w:rsidRPr="007A7634">
        <w:rPr>
          <w:rFonts w:ascii="Times New Roman" w:eastAsia="Times New Roman" w:hAnsi="Times New Roman" w:cs="Times New Roman"/>
          <w:sz w:val="28"/>
          <w:szCs w:val="28"/>
        </w:rPr>
        <w:t>monocytogenes</w:t>
      </w:r>
      <w:proofErr w:type="spellEnd"/>
      <w:r w:rsidRPr="007A7634">
        <w:rPr>
          <w:rFonts w:ascii="Times New Roman" w:eastAsia="Times New Roman" w:hAnsi="Times New Roman" w:cs="Times New Roman"/>
          <w:sz w:val="28"/>
          <w:szCs w:val="28"/>
        </w:rPr>
        <w:t xml:space="preserve"> can move from cell to cell by means of actin rockets—filaments of actin polymerize and propel the bacteria through the membrane of one human cell and into another.</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Infection during pregnancy can cause abortion, premature delivery, or sepsis during the </w:t>
      </w:r>
      <w:proofErr w:type="spellStart"/>
      <w:r w:rsidRPr="007A7634">
        <w:rPr>
          <w:rFonts w:ascii="Times New Roman" w:eastAsia="Times New Roman" w:hAnsi="Times New Roman" w:cs="Times New Roman"/>
          <w:sz w:val="28"/>
          <w:szCs w:val="28"/>
        </w:rPr>
        <w:t>peripartum</w:t>
      </w:r>
      <w:proofErr w:type="spellEnd"/>
      <w:r w:rsidRPr="007A7634">
        <w:rPr>
          <w:rFonts w:ascii="Times New Roman" w:eastAsia="Times New Roman" w:hAnsi="Times New Roman" w:cs="Times New Roman"/>
          <w:sz w:val="28"/>
          <w:szCs w:val="28"/>
        </w:rPr>
        <w:t xml:space="preserve"> period. Newborns infected at the time of delivery can have acute meningitis 1 to 4 weeks later. The bacteria reach the meninges via the bloodstream (bacteremia). The infected mother either is asymptomatic or has an </w:t>
      </w:r>
      <w:proofErr w:type="spellStart"/>
      <w:r w:rsidRPr="007A7634">
        <w:rPr>
          <w:rFonts w:ascii="Times New Roman" w:eastAsia="Times New Roman" w:hAnsi="Times New Roman" w:cs="Times New Roman"/>
          <w:sz w:val="28"/>
          <w:szCs w:val="28"/>
        </w:rPr>
        <w:t>influenzalike</w:t>
      </w:r>
      <w:proofErr w:type="spellEnd"/>
      <w:r w:rsidRPr="007A7634">
        <w:rPr>
          <w:rFonts w:ascii="Times New Roman" w:eastAsia="Times New Roman" w:hAnsi="Times New Roman" w:cs="Times New Roman"/>
          <w:sz w:val="28"/>
          <w:szCs w:val="28"/>
        </w:rPr>
        <w:t xml:space="preserve"> illness. Listeria </w:t>
      </w:r>
      <w:proofErr w:type="spellStart"/>
      <w:r w:rsidRPr="007A7634">
        <w:rPr>
          <w:rFonts w:ascii="Times New Roman" w:eastAsia="Times New Roman" w:hAnsi="Times New Roman" w:cs="Times New Roman"/>
          <w:sz w:val="28"/>
          <w:szCs w:val="28"/>
        </w:rPr>
        <w:t>monocytogenes</w:t>
      </w:r>
      <w:proofErr w:type="spellEnd"/>
      <w:r w:rsidRPr="007A7634">
        <w:rPr>
          <w:rFonts w:ascii="Times New Roman" w:eastAsia="Times New Roman" w:hAnsi="Times New Roman" w:cs="Times New Roman"/>
          <w:sz w:val="28"/>
          <w:szCs w:val="28"/>
        </w:rPr>
        <w:t xml:space="preserve"> infections in immunocompromised adults can be either sepsis or meningitis. </w:t>
      </w:r>
      <w:proofErr w:type="gramStart"/>
      <w:r w:rsidRPr="007A7634">
        <w:rPr>
          <w:rFonts w:ascii="Times New Roman" w:eastAsia="Times New Roman" w:hAnsi="Times New Roman" w:cs="Times New Roman"/>
          <w:sz w:val="28"/>
          <w:szCs w:val="28"/>
        </w:rPr>
        <w:t xml:space="preserve">Gastroenteritis caused by L. </w:t>
      </w:r>
      <w:proofErr w:type="spellStart"/>
      <w:r w:rsidRPr="007A7634">
        <w:rPr>
          <w:rFonts w:ascii="Times New Roman" w:eastAsia="Times New Roman" w:hAnsi="Times New Roman" w:cs="Times New Roman"/>
          <w:sz w:val="28"/>
          <w:szCs w:val="28"/>
        </w:rPr>
        <w:t>monocytogenes</w:t>
      </w:r>
      <w:proofErr w:type="spellEnd"/>
      <w:r w:rsidRPr="007A7634">
        <w:rPr>
          <w:rFonts w:ascii="Times New Roman" w:eastAsia="Times New Roman" w:hAnsi="Times New Roman" w:cs="Times New Roman"/>
          <w:sz w:val="28"/>
          <w:szCs w:val="28"/>
        </w:rPr>
        <w:t xml:space="preserve"> is characterized by watery diarrhea, fever, headache, </w:t>
      </w:r>
      <w:proofErr w:type="spellStart"/>
      <w:r w:rsidRPr="007A7634">
        <w:rPr>
          <w:rFonts w:ascii="Times New Roman" w:eastAsia="Times New Roman" w:hAnsi="Times New Roman" w:cs="Times New Roman"/>
          <w:sz w:val="28"/>
          <w:szCs w:val="28"/>
        </w:rPr>
        <w:t>myalgias</w:t>
      </w:r>
      <w:proofErr w:type="spellEnd"/>
      <w:r w:rsidRPr="007A7634">
        <w:rPr>
          <w:rFonts w:ascii="Times New Roman" w:eastAsia="Times New Roman" w:hAnsi="Times New Roman" w:cs="Times New Roman"/>
          <w:sz w:val="28"/>
          <w:szCs w:val="28"/>
        </w:rPr>
        <w:t>, and abdominal cramps but little vomiting</w:t>
      </w:r>
      <w:proofErr w:type="gram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Outbreaks are usually caused by contaminated dairy products</w:t>
      </w:r>
      <w:proofErr w:type="gramEnd"/>
      <w:r w:rsidRPr="007A7634">
        <w:rPr>
          <w:rFonts w:ascii="Times New Roman" w:eastAsia="Times New Roman" w:hAnsi="Times New Roman" w:cs="Times New Roman"/>
          <w:sz w:val="28"/>
          <w:szCs w:val="28"/>
        </w:rPr>
        <w:t>, but undercooked meats such as chicken and hot dogs and ready-to-eat foods such as coleslaw have also been involved.</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Laboratory diagnosis </w:t>
      </w:r>
      <w:proofErr w:type="gramStart"/>
      <w:r w:rsidRPr="007A7634">
        <w:rPr>
          <w:rFonts w:ascii="Times New Roman" w:eastAsia="Times New Roman" w:hAnsi="Times New Roman" w:cs="Times New Roman"/>
          <w:sz w:val="28"/>
          <w:szCs w:val="28"/>
        </w:rPr>
        <w:t>is made</w:t>
      </w:r>
      <w:proofErr w:type="gramEnd"/>
      <w:r w:rsidRPr="007A7634">
        <w:rPr>
          <w:rFonts w:ascii="Times New Roman" w:eastAsia="Times New Roman" w:hAnsi="Times New Roman" w:cs="Times New Roman"/>
          <w:sz w:val="28"/>
          <w:szCs w:val="28"/>
        </w:rPr>
        <w:t xml:space="preserve"> primarily by Gram stain and culture. The appearance of gram-positive rods resembling </w:t>
      </w:r>
      <w:proofErr w:type="spellStart"/>
      <w:r w:rsidRPr="007A7634">
        <w:rPr>
          <w:rFonts w:ascii="Times New Roman" w:eastAsia="Times New Roman" w:hAnsi="Times New Roman" w:cs="Times New Roman"/>
          <w:sz w:val="28"/>
          <w:szCs w:val="28"/>
        </w:rPr>
        <w:t>diphtheroids</w:t>
      </w:r>
      <w:proofErr w:type="spellEnd"/>
      <w:r w:rsidRPr="007A7634">
        <w:rPr>
          <w:rFonts w:ascii="Times New Roman" w:eastAsia="Times New Roman" w:hAnsi="Times New Roman" w:cs="Times New Roman"/>
          <w:sz w:val="28"/>
          <w:szCs w:val="28"/>
        </w:rPr>
        <w:t xml:space="preserve"> and the formation of small, gray colonies with a narrow zone of β-hemolysis on a blood agar plate suggest the presence of Listeria. The isolation of Listeria </w:t>
      </w:r>
      <w:proofErr w:type="gramStart"/>
      <w:r w:rsidRPr="007A7634">
        <w:rPr>
          <w:rFonts w:ascii="Times New Roman" w:eastAsia="Times New Roman" w:hAnsi="Times New Roman" w:cs="Times New Roman"/>
          <w:sz w:val="28"/>
          <w:szCs w:val="28"/>
        </w:rPr>
        <w:t>is confirmed</w:t>
      </w:r>
      <w:proofErr w:type="gramEnd"/>
      <w:r w:rsidRPr="007A7634">
        <w:rPr>
          <w:rFonts w:ascii="Times New Roman" w:eastAsia="Times New Roman" w:hAnsi="Times New Roman" w:cs="Times New Roman"/>
          <w:sz w:val="28"/>
          <w:szCs w:val="28"/>
        </w:rPr>
        <w:t xml:space="preserve"> by the presence of motile organisms, which differentiate them from the </w:t>
      </w:r>
      <w:proofErr w:type="spellStart"/>
      <w:r w:rsidRPr="007A7634">
        <w:rPr>
          <w:rFonts w:ascii="Times New Roman" w:eastAsia="Times New Roman" w:hAnsi="Times New Roman" w:cs="Times New Roman"/>
          <w:sz w:val="28"/>
          <w:szCs w:val="28"/>
        </w:rPr>
        <w:t>nonmotile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corynebacteria</w:t>
      </w:r>
      <w:proofErr w:type="spellEnd"/>
      <w:r w:rsidRPr="007A7634">
        <w:rPr>
          <w:rFonts w:ascii="Times New Roman" w:eastAsia="Times New Roman" w:hAnsi="Times New Roman" w:cs="Times New Roman"/>
          <w:sz w:val="28"/>
          <w:szCs w:val="28"/>
        </w:rPr>
        <w:t xml:space="preserve">. Identification of the organism as L. </w:t>
      </w:r>
      <w:proofErr w:type="spellStart"/>
      <w:r w:rsidRPr="007A7634">
        <w:rPr>
          <w:rFonts w:ascii="Times New Roman" w:eastAsia="Times New Roman" w:hAnsi="Times New Roman" w:cs="Times New Roman"/>
          <w:sz w:val="28"/>
          <w:szCs w:val="28"/>
        </w:rPr>
        <w:t>monocytogenes</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is made</w:t>
      </w:r>
      <w:proofErr w:type="gramEnd"/>
      <w:r w:rsidRPr="007A7634">
        <w:rPr>
          <w:rFonts w:ascii="Times New Roman" w:eastAsia="Times New Roman" w:hAnsi="Times New Roman" w:cs="Times New Roman"/>
          <w:sz w:val="28"/>
          <w:szCs w:val="28"/>
        </w:rPr>
        <w:t xml:space="preserve"> by sugar fermentation tests.</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Treatment of invasive disease, such as meningitis and sepsis, consists of trimethoprim-</w:t>
      </w:r>
      <w:proofErr w:type="spellStart"/>
      <w:r w:rsidRPr="007A7634">
        <w:rPr>
          <w:rFonts w:ascii="Times New Roman" w:eastAsia="Times New Roman" w:hAnsi="Times New Roman" w:cs="Times New Roman"/>
          <w:sz w:val="28"/>
          <w:szCs w:val="28"/>
        </w:rPr>
        <w:t>sulfamethoxazole</w:t>
      </w:r>
      <w:proofErr w:type="spellEnd"/>
      <w:r w:rsidRPr="007A7634">
        <w:rPr>
          <w:rFonts w:ascii="Times New Roman" w:eastAsia="Times New Roman" w:hAnsi="Times New Roman" w:cs="Times New Roman"/>
          <w:sz w:val="28"/>
          <w:szCs w:val="28"/>
        </w:rPr>
        <w:t>. Combinations, such as ampicillin and gentamicin or ampicillin and trimethoprim-</w:t>
      </w:r>
      <w:proofErr w:type="spellStart"/>
      <w:r w:rsidRPr="007A7634">
        <w:rPr>
          <w:rFonts w:ascii="Times New Roman" w:eastAsia="Times New Roman" w:hAnsi="Times New Roman" w:cs="Times New Roman"/>
          <w:sz w:val="28"/>
          <w:szCs w:val="28"/>
        </w:rPr>
        <w:t>sulfamethoxazole</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can also be used</w:t>
      </w:r>
      <w:proofErr w:type="gramEnd"/>
      <w:r w:rsidRPr="007A7634">
        <w:rPr>
          <w:rFonts w:ascii="Times New Roman" w:eastAsia="Times New Roman" w:hAnsi="Times New Roman" w:cs="Times New Roman"/>
          <w:sz w:val="28"/>
          <w:szCs w:val="28"/>
        </w:rPr>
        <w:t>. Resistant strains are rare. Listeria gastroenteritis typically does not require treatment.</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Prevention is difficult because there is no immunization. Limiting the exposure of pregnant women and immunosuppressed patients to potential sources such as farm animals, unpasteurized milk products, and raw vegetables </w:t>
      </w:r>
      <w:proofErr w:type="gramStart"/>
      <w:r w:rsidRPr="007A7634">
        <w:rPr>
          <w:rFonts w:ascii="Times New Roman" w:eastAsia="Times New Roman" w:hAnsi="Times New Roman" w:cs="Times New Roman"/>
          <w:sz w:val="28"/>
          <w:szCs w:val="28"/>
        </w:rPr>
        <w:t>is recommended</w:t>
      </w:r>
      <w:proofErr w:type="gramEnd"/>
      <w:r w:rsidRPr="007A7634">
        <w:rPr>
          <w:rFonts w:ascii="Times New Roman" w:eastAsia="Times New Roman" w:hAnsi="Times New Roman" w:cs="Times New Roman"/>
          <w:sz w:val="28"/>
          <w:szCs w:val="28"/>
        </w:rPr>
        <w:t>. Trimethoprim-</w:t>
      </w:r>
      <w:proofErr w:type="spellStart"/>
      <w:r w:rsidRPr="007A7634">
        <w:rPr>
          <w:rFonts w:ascii="Times New Roman" w:eastAsia="Times New Roman" w:hAnsi="Times New Roman" w:cs="Times New Roman"/>
          <w:sz w:val="28"/>
          <w:szCs w:val="28"/>
        </w:rPr>
        <w:t>sulfamethoxazole</w:t>
      </w:r>
      <w:proofErr w:type="spellEnd"/>
      <w:r w:rsidRPr="007A7634">
        <w:rPr>
          <w:rFonts w:ascii="Times New Roman" w:eastAsia="Times New Roman" w:hAnsi="Times New Roman" w:cs="Times New Roman"/>
          <w:sz w:val="28"/>
          <w:szCs w:val="28"/>
        </w:rPr>
        <w:t xml:space="preserve"> given to immunocompromised patients to prevent Pneumocystis pneumonia can also prevent </w:t>
      </w:r>
      <w:proofErr w:type="spellStart"/>
      <w:r w:rsidRPr="007A7634">
        <w:rPr>
          <w:rFonts w:ascii="Times New Roman" w:eastAsia="Times New Roman" w:hAnsi="Times New Roman" w:cs="Times New Roman"/>
          <w:sz w:val="28"/>
          <w:szCs w:val="28"/>
        </w:rPr>
        <w:t>listeriosis</w:t>
      </w:r>
      <w:proofErr w:type="spell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b/>
          <w:bCs/>
          <w:color w:val="FF0000"/>
          <w:sz w:val="28"/>
          <w:szCs w:val="28"/>
        </w:rPr>
        <w:t xml:space="preserve">                                                     YERSINIA</w:t>
      </w:r>
    </w:p>
    <w:p w:rsidR="0014646D" w:rsidRPr="007A7634" w:rsidRDefault="0014646D" w:rsidP="0014646D">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Disease</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Yersinia </w:t>
      </w:r>
      <w:proofErr w:type="spellStart"/>
      <w:r w:rsidRPr="007A7634">
        <w:rPr>
          <w:rFonts w:ascii="Times New Roman" w:eastAsia="Times New Roman" w:hAnsi="Times New Roman" w:cs="Times New Roman"/>
          <w:sz w:val="28"/>
          <w:szCs w:val="28"/>
        </w:rPr>
        <w:t>pestis</w:t>
      </w:r>
      <w:proofErr w:type="spellEnd"/>
      <w:r w:rsidRPr="007A7634">
        <w:rPr>
          <w:rFonts w:ascii="Times New Roman" w:eastAsia="Times New Roman" w:hAnsi="Times New Roman" w:cs="Times New Roman"/>
          <w:sz w:val="28"/>
          <w:szCs w:val="28"/>
        </w:rPr>
        <w:t xml:space="preserve"> is the cause of plague, also known as the </w:t>
      </w:r>
      <w:proofErr w:type="gramStart"/>
      <w:r w:rsidRPr="007A7634">
        <w:rPr>
          <w:rFonts w:ascii="Times New Roman" w:eastAsia="Times New Roman" w:hAnsi="Times New Roman" w:cs="Times New Roman"/>
          <w:sz w:val="28"/>
          <w:szCs w:val="28"/>
        </w:rPr>
        <w:t>black death</w:t>
      </w:r>
      <w:proofErr w:type="gramEnd"/>
      <w:r w:rsidRPr="007A7634">
        <w:rPr>
          <w:rFonts w:ascii="Times New Roman" w:eastAsia="Times New Roman" w:hAnsi="Times New Roman" w:cs="Times New Roman"/>
          <w:sz w:val="28"/>
          <w:szCs w:val="28"/>
        </w:rPr>
        <w:t>, the scourge of the Middle Ages. It is also a contemporary disease, occurring in the western United States and in many other countries around the world.</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Yersinia </w:t>
      </w:r>
      <w:proofErr w:type="spellStart"/>
      <w:r w:rsidRPr="007A7634">
        <w:rPr>
          <w:rFonts w:ascii="Times New Roman" w:eastAsia="Times New Roman" w:hAnsi="Times New Roman" w:cs="Times New Roman"/>
          <w:sz w:val="28"/>
          <w:szCs w:val="28"/>
        </w:rPr>
        <w:t>pestis</w:t>
      </w:r>
      <w:proofErr w:type="spellEnd"/>
      <w:r w:rsidRPr="007A7634">
        <w:rPr>
          <w:rFonts w:ascii="Times New Roman" w:eastAsia="Times New Roman" w:hAnsi="Times New Roman" w:cs="Times New Roman"/>
          <w:sz w:val="28"/>
          <w:szCs w:val="28"/>
        </w:rPr>
        <w:t xml:space="preserve"> is a small gram-negative rod that exhibits bipolar staining (i.e., it resembles a safety pin, with a central clear area). Freshly isolated organisms possess a capsule composed of a polysaccharide–protein complex. The capsule can be lost with passage in the laboratory; loss of the capsule </w:t>
      </w:r>
      <w:proofErr w:type="gramStart"/>
      <w:r w:rsidRPr="007A7634">
        <w:rPr>
          <w:rFonts w:ascii="Times New Roman" w:eastAsia="Times New Roman" w:hAnsi="Times New Roman" w:cs="Times New Roman"/>
          <w:sz w:val="28"/>
          <w:szCs w:val="28"/>
        </w:rPr>
        <w:t>is accompanied</w:t>
      </w:r>
      <w:proofErr w:type="gramEnd"/>
      <w:r w:rsidRPr="007A7634">
        <w:rPr>
          <w:rFonts w:ascii="Times New Roman" w:eastAsia="Times New Roman" w:hAnsi="Times New Roman" w:cs="Times New Roman"/>
          <w:sz w:val="28"/>
          <w:szCs w:val="28"/>
        </w:rPr>
        <w:t xml:space="preserve"> by a loss of virulence. It is one of the most virulent bacteria known and has a strikingly low ID50 (i.e., 1–10 organisms are capable of causing disease).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Epidemiology</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23D25775" wp14:editId="5771E763">
            <wp:extent cx="4572000" cy="1990725"/>
            <wp:effectExtent l="0" t="0" r="0" b="0"/>
            <wp:docPr id="346238588" name="Picture 34623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organisms inoculated at the time of the bite spread to the regional lymph nodes, which become swollen and tender. These swollen lymph nodes are the buboes that have led to the name bubonic plague. The organisms can reach high concentrations in the blood (bacteremia) and disseminate to form abscesses in many organs. The endotoxin-related symptoms, including disseminated intravascular coagulation and cutaneous hemorrhages, probably were the genesis of the term black death. In addition to the sylvatic and urban cycles of </w:t>
      </w:r>
      <w:r w:rsidRPr="007A7634">
        <w:rPr>
          <w:rFonts w:ascii="Times New Roman" w:eastAsia="Times New Roman" w:hAnsi="Times New Roman" w:cs="Times New Roman"/>
          <w:sz w:val="28"/>
          <w:szCs w:val="28"/>
        </w:rPr>
        <w:lastRenderedPageBreak/>
        <w:t xml:space="preserve">transmission, respiratory droplet transmission of the organism from patients with pneumonic plague can occur. The organism has several factors that contribute to its virulence: (1) the envelope capsular antigen, called F-1, which protects against phagocytosis; (2) endotoxin; (3) an exotoxin; and (4) two proteins known as V antigen and W antigen. The V and W antigens allow the organism to survive and grow </w:t>
      </w:r>
      <w:proofErr w:type="spellStart"/>
      <w:r w:rsidRPr="007A7634">
        <w:rPr>
          <w:rFonts w:ascii="Times New Roman" w:eastAsia="Times New Roman" w:hAnsi="Times New Roman" w:cs="Times New Roman"/>
          <w:sz w:val="28"/>
          <w:szCs w:val="28"/>
        </w:rPr>
        <w:t>intracellularly</w:t>
      </w:r>
      <w:proofErr w:type="spellEnd"/>
      <w:r w:rsidRPr="007A7634">
        <w:rPr>
          <w:rFonts w:ascii="Times New Roman" w:eastAsia="Times New Roman" w:hAnsi="Times New Roman" w:cs="Times New Roman"/>
          <w:sz w:val="28"/>
          <w:szCs w:val="28"/>
        </w:rPr>
        <w:t xml:space="preserve">, but their mode of action is unknown. The action of the exotoxin is unknown. Other factors that contribute to the extraordinary pathogenicity of Y. </w:t>
      </w:r>
      <w:proofErr w:type="spellStart"/>
      <w:r w:rsidRPr="007A7634">
        <w:rPr>
          <w:rFonts w:ascii="Times New Roman" w:eastAsia="Times New Roman" w:hAnsi="Times New Roman" w:cs="Times New Roman"/>
          <w:sz w:val="28"/>
          <w:szCs w:val="28"/>
        </w:rPr>
        <w:t>pestis</w:t>
      </w:r>
      <w:proofErr w:type="spellEnd"/>
      <w:r w:rsidRPr="007A7634">
        <w:rPr>
          <w:rFonts w:ascii="Times New Roman" w:eastAsia="Times New Roman" w:hAnsi="Times New Roman" w:cs="Times New Roman"/>
          <w:sz w:val="28"/>
          <w:szCs w:val="28"/>
        </w:rPr>
        <w:t xml:space="preserve"> are a group of virulence factors collectively called </w:t>
      </w:r>
      <w:proofErr w:type="spellStart"/>
      <w:r w:rsidRPr="007A7634">
        <w:rPr>
          <w:rFonts w:ascii="Times New Roman" w:eastAsia="Times New Roman" w:hAnsi="Times New Roman" w:cs="Times New Roman"/>
          <w:sz w:val="28"/>
          <w:szCs w:val="28"/>
        </w:rPr>
        <w:t>Yops</w:t>
      </w:r>
      <w:proofErr w:type="spellEnd"/>
      <w:r w:rsidRPr="007A7634">
        <w:rPr>
          <w:rFonts w:ascii="Times New Roman" w:eastAsia="Times New Roman" w:hAnsi="Times New Roman" w:cs="Times New Roman"/>
          <w:sz w:val="28"/>
          <w:szCs w:val="28"/>
        </w:rPr>
        <w:t xml:space="preserve"> (Yersinia outer proteins). These </w:t>
      </w:r>
      <w:proofErr w:type="gramStart"/>
      <w:r w:rsidRPr="007A7634">
        <w:rPr>
          <w:rFonts w:ascii="Times New Roman" w:eastAsia="Times New Roman" w:hAnsi="Times New Roman" w:cs="Times New Roman"/>
          <w:sz w:val="28"/>
          <w:szCs w:val="28"/>
        </w:rPr>
        <w:t>are injected</w:t>
      </w:r>
      <w:proofErr w:type="gramEnd"/>
      <w:r w:rsidRPr="007A7634">
        <w:rPr>
          <w:rFonts w:ascii="Times New Roman" w:eastAsia="Times New Roman" w:hAnsi="Times New Roman" w:cs="Times New Roman"/>
          <w:sz w:val="28"/>
          <w:szCs w:val="28"/>
        </w:rPr>
        <w:t xml:space="preserve"> into the human cell via type III secretion systems and inhibit phagocytosis and cytokine production by macrophages and neutrophils. For example, one of the </w:t>
      </w:r>
      <w:proofErr w:type="spellStart"/>
      <w:r w:rsidRPr="007A7634">
        <w:rPr>
          <w:rFonts w:ascii="Times New Roman" w:eastAsia="Times New Roman" w:hAnsi="Times New Roman" w:cs="Times New Roman"/>
          <w:sz w:val="28"/>
          <w:szCs w:val="28"/>
        </w:rPr>
        <w:t>Yops</w:t>
      </w:r>
      <w:proofErr w:type="spellEnd"/>
      <w:r w:rsidRPr="007A7634">
        <w:rPr>
          <w:rFonts w:ascii="Times New Roman" w:eastAsia="Times New Roman" w:hAnsi="Times New Roman" w:cs="Times New Roman"/>
          <w:sz w:val="28"/>
          <w:szCs w:val="28"/>
        </w:rPr>
        <w:t xml:space="preserve"> proteins (</w:t>
      </w:r>
      <w:proofErr w:type="spellStart"/>
      <w:r w:rsidRPr="007A7634">
        <w:rPr>
          <w:rFonts w:ascii="Times New Roman" w:eastAsia="Times New Roman" w:hAnsi="Times New Roman" w:cs="Times New Roman"/>
          <w:sz w:val="28"/>
          <w:szCs w:val="28"/>
        </w:rPr>
        <w:t>YopJ</w:t>
      </w:r>
      <w:proofErr w:type="spellEnd"/>
      <w:r w:rsidRPr="007A7634">
        <w:rPr>
          <w:rFonts w:ascii="Times New Roman" w:eastAsia="Times New Roman" w:hAnsi="Times New Roman" w:cs="Times New Roman"/>
          <w:sz w:val="28"/>
          <w:szCs w:val="28"/>
        </w:rPr>
        <w:t>) is a protease that cleaves two signal transduction pathway proteins required for the induction of tumor necrosis factor synthesis. This inhibits the activation of our host defenses and contributes to the ability of the organism to replicate rapidly within the infected individual.</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Bubonic plague, which is the most frequent form, begins with pain and swelling of the lymph nodes draining the site of the </w:t>
      </w:r>
      <w:proofErr w:type="gramStart"/>
      <w:r w:rsidRPr="007A7634">
        <w:rPr>
          <w:rFonts w:ascii="Times New Roman" w:eastAsia="Times New Roman" w:hAnsi="Times New Roman" w:cs="Times New Roman"/>
          <w:sz w:val="28"/>
          <w:szCs w:val="28"/>
        </w:rPr>
        <w:t>flea bite</w:t>
      </w:r>
      <w:proofErr w:type="gramEnd"/>
      <w:r w:rsidRPr="007A7634">
        <w:rPr>
          <w:rFonts w:ascii="Times New Roman" w:eastAsia="Times New Roman" w:hAnsi="Times New Roman" w:cs="Times New Roman"/>
          <w:sz w:val="28"/>
          <w:szCs w:val="28"/>
        </w:rPr>
        <w:t xml:space="preserve"> and systemic symptoms such as high fever, </w:t>
      </w:r>
      <w:proofErr w:type="spellStart"/>
      <w:r w:rsidRPr="007A7634">
        <w:rPr>
          <w:rFonts w:ascii="Times New Roman" w:eastAsia="Times New Roman" w:hAnsi="Times New Roman" w:cs="Times New Roman"/>
          <w:sz w:val="28"/>
          <w:szCs w:val="28"/>
        </w:rPr>
        <w:t>myalgias</w:t>
      </w:r>
      <w:proofErr w:type="spellEnd"/>
      <w:r w:rsidRPr="007A7634">
        <w:rPr>
          <w:rFonts w:ascii="Times New Roman" w:eastAsia="Times New Roman" w:hAnsi="Times New Roman" w:cs="Times New Roman"/>
          <w:sz w:val="28"/>
          <w:szCs w:val="28"/>
        </w:rPr>
        <w:t>, and prostration. The affected nodes enlarge and become exquisitely tender. These buboes are an early characteristic finding. Septic shock and pneumonia are the main life-threatening subsequent events. Pneumonic plague can arise either from inhalation of an aerosol or from septic emboli that reach the lungs. Untreated bubonic plague is fatal in approximately half of the cases, and untreated pneumonic plague is invariably fatal.</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Smear and culture of blood or pus from the bubo is the best diagnostic procedure. Great care </w:t>
      </w:r>
      <w:proofErr w:type="gramStart"/>
      <w:r w:rsidRPr="007A7634">
        <w:rPr>
          <w:rFonts w:ascii="Times New Roman" w:eastAsia="Times New Roman" w:hAnsi="Times New Roman" w:cs="Times New Roman"/>
          <w:sz w:val="28"/>
          <w:szCs w:val="28"/>
        </w:rPr>
        <w:t>must be taken</w:t>
      </w:r>
      <w:proofErr w:type="gramEnd"/>
      <w:r w:rsidRPr="007A7634">
        <w:rPr>
          <w:rFonts w:ascii="Times New Roman" w:eastAsia="Times New Roman" w:hAnsi="Times New Roman" w:cs="Times New Roman"/>
          <w:sz w:val="28"/>
          <w:szCs w:val="28"/>
        </w:rPr>
        <w:t xml:space="preserve"> by the physician during aspiration of the pus and by laboratory workers doing the culture not to create an aerosol that might transmit the infection. </w:t>
      </w:r>
      <w:proofErr w:type="spellStart"/>
      <w:r w:rsidRPr="007A7634">
        <w:rPr>
          <w:rFonts w:ascii="Times New Roman" w:eastAsia="Times New Roman" w:hAnsi="Times New Roman" w:cs="Times New Roman"/>
          <w:sz w:val="28"/>
          <w:szCs w:val="28"/>
        </w:rPr>
        <w:t>Giemsa</w:t>
      </w:r>
      <w:proofErr w:type="spellEnd"/>
      <w:r w:rsidRPr="007A7634">
        <w:rPr>
          <w:rFonts w:ascii="Times New Roman" w:eastAsia="Times New Roman" w:hAnsi="Times New Roman" w:cs="Times New Roman"/>
          <w:sz w:val="28"/>
          <w:szCs w:val="28"/>
        </w:rPr>
        <w:t xml:space="preserve"> or </w:t>
      </w:r>
      <w:proofErr w:type="spellStart"/>
      <w:r w:rsidRPr="007A7634">
        <w:rPr>
          <w:rFonts w:ascii="Times New Roman" w:eastAsia="Times New Roman" w:hAnsi="Times New Roman" w:cs="Times New Roman"/>
          <w:sz w:val="28"/>
          <w:szCs w:val="28"/>
        </w:rPr>
        <w:t>Wayson</w:t>
      </w:r>
      <w:proofErr w:type="spellEnd"/>
      <w:r w:rsidRPr="007A7634">
        <w:rPr>
          <w:rFonts w:ascii="Times New Roman" w:eastAsia="Times New Roman" w:hAnsi="Times New Roman" w:cs="Times New Roman"/>
          <w:sz w:val="28"/>
          <w:szCs w:val="28"/>
        </w:rPr>
        <w:t xml:space="preserve"> stain reveals the typical safety-pin appearance of the organism better than does Gram stain. Fluorescent-antibody staining </w:t>
      </w:r>
      <w:proofErr w:type="gramStart"/>
      <w:r w:rsidRPr="007A7634">
        <w:rPr>
          <w:rFonts w:ascii="Times New Roman" w:eastAsia="Times New Roman" w:hAnsi="Times New Roman" w:cs="Times New Roman"/>
          <w:sz w:val="28"/>
          <w:szCs w:val="28"/>
        </w:rPr>
        <w:t>can be used</w:t>
      </w:r>
      <w:proofErr w:type="gramEnd"/>
      <w:r w:rsidRPr="007A7634">
        <w:rPr>
          <w:rFonts w:ascii="Times New Roman" w:eastAsia="Times New Roman" w:hAnsi="Times New Roman" w:cs="Times New Roman"/>
          <w:sz w:val="28"/>
          <w:szCs w:val="28"/>
        </w:rPr>
        <w:t xml:space="preserve"> to identify the organism in tissues. A rise in antibody titer to the envelope antigen can be useful retrospectively.</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treatment of choice is a combination of streptomycin and a tetracycline such as doxycycline, although streptomycin alone </w:t>
      </w:r>
      <w:proofErr w:type="gramStart"/>
      <w:r w:rsidRPr="007A7634">
        <w:rPr>
          <w:rFonts w:ascii="Times New Roman" w:eastAsia="Times New Roman" w:hAnsi="Times New Roman" w:cs="Times New Roman"/>
          <w:sz w:val="28"/>
          <w:szCs w:val="28"/>
        </w:rPr>
        <w:t>can be used</w:t>
      </w:r>
      <w:proofErr w:type="gramEnd"/>
      <w:r w:rsidRPr="007A7634">
        <w:rPr>
          <w:rFonts w:ascii="Times New Roman" w:eastAsia="Times New Roman" w:hAnsi="Times New Roman" w:cs="Times New Roman"/>
          <w:sz w:val="28"/>
          <w:szCs w:val="28"/>
        </w:rPr>
        <w:t xml:space="preserve">. Levofloxacin </w:t>
      </w:r>
      <w:proofErr w:type="gramStart"/>
      <w:r w:rsidRPr="007A7634">
        <w:rPr>
          <w:rFonts w:ascii="Times New Roman" w:eastAsia="Times New Roman" w:hAnsi="Times New Roman" w:cs="Times New Roman"/>
          <w:sz w:val="28"/>
          <w:szCs w:val="28"/>
        </w:rPr>
        <w:t>can also be used</w:t>
      </w:r>
      <w:proofErr w:type="gramEnd"/>
      <w:r w:rsidRPr="007A7634">
        <w:rPr>
          <w:rFonts w:ascii="Times New Roman" w:eastAsia="Times New Roman" w:hAnsi="Times New Roman" w:cs="Times New Roman"/>
          <w:sz w:val="28"/>
          <w:szCs w:val="28"/>
        </w:rPr>
        <w:t xml:space="preserve">. There is no significant antibiotic resistance. In view of the rapid progression </w:t>
      </w:r>
      <w:r w:rsidRPr="007A7634">
        <w:rPr>
          <w:rFonts w:ascii="Times New Roman" w:eastAsia="Times New Roman" w:hAnsi="Times New Roman" w:cs="Times New Roman"/>
          <w:sz w:val="28"/>
          <w:szCs w:val="28"/>
        </w:rPr>
        <w:lastRenderedPageBreak/>
        <w:t>of the disease, treatment should not wait for the results of the bacteriologic culture. Incision and drainage of the buboes are not usually necessary.</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Prevention of plague involves controlling the spread of rats in urban areas, preventing rats from entering the country by ship or airplane, and avoiding both </w:t>
      </w:r>
      <w:proofErr w:type="gramStart"/>
      <w:r w:rsidRPr="007A7634">
        <w:rPr>
          <w:rFonts w:ascii="Times New Roman" w:eastAsia="Times New Roman" w:hAnsi="Times New Roman" w:cs="Times New Roman"/>
          <w:sz w:val="28"/>
          <w:szCs w:val="28"/>
        </w:rPr>
        <w:t>flea bites</w:t>
      </w:r>
      <w:proofErr w:type="gramEnd"/>
      <w:r w:rsidRPr="007A7634">
        <w:rPr>
          <w:rFonts w:ascii="Times New Roman" w:eastAsia="Times New Roman" w:hAnsi="Times New Roman" w:cs="Times New Roman"/>
          <w:sz w:val="28"/>
          <w:szCs w:val="28"/>
        </w:rPr>
        <w:t xml:space="preserve"> and contact with dead wild rodents. A patient with plague </w:t>
      </w:r>
      <w:proofErr w:type="gramStart"/>
      <w:r w:rsidRPr="007A7634">
        <w:rPr>
          <w:rFonts w:ascii="Times New Roman" w:eastAsia="Times New Roman" w:hAnsi="Times New Roman" w:cs="Times New Roman"/>
          <w:sz w:val="28"/>
          <w:szCs w:val="28"/>
        </w:rPr>
        <w:t>must be placed</w:t>
      </w:r>
      <w:proofErr w:type="gramEnd"/>
      <w:r w:rsidRPr="007A7634">
        <w:rPr>
          <w:rFonts w:ascii="Times New Roman" w:eastAsia="Times New Roman" w:hAnsi="Times New Roman" w:cs="Times New Roman"/>
          <w:sz w:val="28"/>
          <w:szCs w:val="28"/>
        </w:rPr>
        <w:t xml:space="preserve"> in strict isolation (quarantine) for 72 hours after antibiotic therapy is started. Only close contacts need to receive prophylactic tetracycline, but all contacts </w:t>
      </w:r>
      <w:proofErr w:type="gramStart"/>
      <w:r w:rsidRPr="007A7634">
        <w:rPr>
          <w:rFonts w:ascii="Times New Roman" w:eastAsia="Times New Roman" w:hAnsi="Times New Roman" w:cs="Times New Roman"/>
          <w:sz w:val="28"/>
          <w:szCs w:val="28"/>
        </w:rPr>
        <w:t>should be observed</w:t>
      </w:r>
      <w:proofErr w:type="gramEnd"/>
      <w:r w:rsidRPr="007A7634">
        <w:rPr>
          <w:rFonts w:ascii="Times New Roman" w:eastAsia="Times New Roman" w:hAnsi="Times New Roman" w:cs="Times New Roman"/>
          <w:sz w:val="28"/>
          <w:szCs w:val="28"/>
        </w:rPr>
        <w:t xml:space="preserve"> for fever. Reporting a case of plague to the public health authorities is mandatory. A vaccine consisting of formalin-killed organisms provides partial protection against bubonic but not pneumonic Plague.</w:t>
      </w: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FRANCISELLA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Francisella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tularensis</w:t>
      </w:r>
      <w:proofErr w:type="spellEnd"/>
      <w:r w:rsidRPr="007A7634">
        <w:rPr>
          <w:rFonts w:ascii="Times New Roman" w:eastAsia="Times New Roman" w:hAnsi="Times New Roman" w:cs="Times New Roman"/>
          <w:sz w:val="28"/>
          <w:szCs w:val="28"/>
        </w:rPr>
        <w:t xml:space="preserve"> causes tularemia.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Francisella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tularensis</w:t>
      </w:r>
      <w:proofErr w:type="spellEnd"/>
      <w:r w:rsidRPr="007A7634">
        <w:rPr>
          <w:rFonts w:ascii="Times New Roman" w:eastAsia="Times New Roman" w:hAnsi="Times New Roman" w:cs="Times New Roman"/>
          <w:sz w:val="28"/>
          <w:szCs w:val="28"/>
        </w:rPr>
        <w:t xml:space="preserve"> is a small, pleomorphic gram-negative rod. It has a single serologic type. There are two biotypes, A and B, which </w:t>
      </w:r>
      <w:proofErr w:type="gramStart"/>
      <w:r w:rsidRPr="007A7634">
        <w:rPr>
          <w:rFonts w:ascii="Times New Roman" w:eastAsia="Times New Roman" w:hAnsi="Times New Roman" w:cs="Times New Roman"/>
          <w:sz w:val="28"/>
          <w:szCs w:val="28"/>
        </w:rPr>
        <w:t>are distinguished</w:t>
      </w:r>
      <w:proofErr w:type="gramEnd"/>
      <w:r w:rsidRPr="007A7634">
        <w:rPr>
          <w:rFonts w:ascii="Times New Roman" w:eastAsia="Times New Roman" w:hAnsi="Times New Roman" w:cs="Times New Roman"/>
          <w:sz w:val="28"/>
          <w:szCs w:val="28"/>
        </w:rPr>
        <w:t xml:space="preserve"> primarily on their virulence and epidemiology. Type A is more virulent and found primarily in the United States, whereas type B is less virulent and found primarily in Europe.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Epidemiology</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Francisella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tularensis</w:t>
      </w:r>
      <w:proofErr w:type="spellEnd"/>
      <w:r w:rsidRPr="007A7634">
        <w:rPr>
          <w:rFonts w:ascii="Times New Roman" w:eastAsia="Times New Roman" w:hAnsi="Times New Roman" w:cs="Times New Roman"/>
          <w:sz w:val="28"/>
          <w:szCs w:val="28"/>
        </w:rPr>
        <w:t xml:space="preserve"> is remarkable in the wide variety of animals that it infects and in the breadth of its distribution in the United States. It is enzootic (endemic in animals) in every state, but most human cases occur in the rural areas of Arkansas and Missouri. It has been isolated from more than 100 different species of wild animals, the most important of which are rabbits, deer, and a variety of rodents. The bacteria </w:t>
      </w:r>
      <w:proofErr w:type="gramStart"/>
      <w:r w:rsidRPr="007A7634">
        <w:rPr>
          <w:rFonts w:ascii="Times New Roman" w:eastAsia="Times New Roman" w:hAnsi="Times New Roman" w:cs="Times New Roman"/>
          <w:sz w:val="28"/>
          <w:szCs w:val="28"/>
        </w:rPr>
        <w:t>are transmitted</w:t>
      </w:r>
      <w:proofErr w:type="gramEnd"/>
      <w:r w:rsidRPr="007A7634">
        <w:rPr>
          <w:rFonts w:ascii="Times New Roman" w:eastAsia="Times New Roman" w:hAnsi="Times New Roman" w:cs="Times New Roman"/>
          <w:sz w:val="28"/>
          <w:szCs w:val="28"/>
        </w:rPr>
        <w:t xml:space="preserve"> among these animals by vectors such as ticks, mites, and lice, especially the </w:t>
      </w:r>
      <w:proofErr w:type="spellStart"/>
      <w:r w:rsidRPr="007A7634">
        <w:rPr>
          <w:rFonts w:ascii="Times New Roman" w:eastAsia="Times New Roman" w:hAnsi="Times New Roman" w:cs="Times New Roman"/>
          <w:sz w:val="28"/>
          <w:szCs w:val="28"/>
        </w:rPr>
        <w:t>Dermacentor</w:t>
      </w:r>
      <w:proofErr w:type="spellEnd"/>
      <w:r w:rsidRPr="007A7634">
        <w:rPr>
          <w:rFonts w:ascii="Times New Roman" w:eastAsia="Times New Roman" w:hAnsi="Times New Roman" w:cs="Times New Roman"/>
          <w:sz w:val="28"/>
          <w:szCs w:val="28"/>
        </w:rPr>
        <w:t xml:space="preserve"> ticks that feed on the blood of wild rabbits. The tick maintains the chain of transmission by passing the bacteria to its offspring by the </w:t>
      </w:r>
      <w:proofErr w:type="spellStart"/>
      <w:r w:rsidRPr="007A7634">
        <w:rPr>
          <w:rFonts w:ascii="Times New Roman" w:eastAsia="Times New Roman" w:hAnsi="Times New Roman" w:cs="Times New Roman"/>
          <w:sz w:val="28"/>
          <w:szCs w:val="28"/>
        </w:rPr>
        <w:t>transovarian</w:t>
      </w:r>
      <w:proofErr w:type="spellEnd"/>
      <w:r w:rsidRPr="007A7634">
        <w:rPr>
          <w:rFonts w:ascii="Times New Roman" w:eastAsia="Times New Roman" w:hAnsi="Times New Roman" w:cs="Times New Roman"/>
          <w:sz w:val="28"/>
          <w:szCs w:val="28"/>
        </w:rPr>
        <w:t xml:space="preserve"> route. In this process, the bacteria </w:t>
      </w:r>
      <w:proofErr w:type="gramStart"/>
      <w:r w:rsidRPr="007A7634">
        <w:rPr>
          <w:rFonts w:ascii="Times New Roman" w:eastAsia="Times New Roman" w:hAnsi="Times New Roman" w:cs="Times New Roman"/>
          <w:sz w:val="28"/>
          <w:szCs w:val="28"/>
        </w:rPr>
        <w:t>are passed</w:t>
      </w:r>
      <w:proofErr w:type="gramEnd"/>
      <w:r w:rsidRPr="007A7634">
        <w:rPr>
          <w:rFonts w:ascii="Times New Roman" w:eastAsia="Times New Roman" w:hAnsi="Times New Roman" w:cs="Times New Roman"/>
          <w:sz w:val="28"/>
          <w:szCs w:val="28"/>
        </w:rPr>
        <w:t xml:space="preserve"> through ovum, larva, and nymph stages to adult ticks capable of transmitting the infection. Humans are accidental “dead-end” hosts who acquire the infection most often by </w:t>
      </w:r>
      <w:proofErr w:type="gramStart"/>
      <w:r w:rsidRPr="007A7634">
        <w:rPr>
          <w:rFonts w:ascii="Times New Roman" w:eastAsia="Times New Roman" w:hAnsi="Times New Roman" w:cs="Times New Roman"/>
          <w:sz w:val="28"/>
          <w:szCs w:val="28"/>
        </w:rPr>
        <w:t>being bitten</w:t>
      </w:r>
      <w:proofErr w:type="gramEnd"/>
      <w:r w:rsidRPr="007A7634">
        <w:rPr>
          <w:rFonts w:ascii="Times New Roman" w:eastAsia="Times New Roman" w:hAnsi="Times New Roman" w:cs="Times New Roman"/>
          <w:sz w:val="28"/>
          <w:szCs w:val="28"/>
        </w:rPr>
        <w:t xml:space="preserve"> by the vector or by having skin contact with the animal during removal of the hide. Rarely, the organism </w:t>
      </w:r>
      <w:proofErr w:type="gramStart"/>
      <w:r w:rsidRPr="007A7634">
        <w:rPr>
          <w:rFonts w:ascii="Times New Roman" w:eastAsia="Times New Roman" w:hAnsi="Times New Roman" w:cs="Times New Roman"/>
          <w:sz w:val="28"/>
          <w:szCs w:val="28"/>
        </w:rPr>
        <w:t>is ingested</w:t>
      </w:r>
      <w:proofErr w:type="gramEnd"/>
      <w:r w:rsidRPr="007A7634">
        <w:rPr>
          <w:rFonts w:ascii="Times New Roman" w:eastAsia="Times New Roman" w:hAnsi="Times New Roman" w:cs="Times New Roman"/>
          <w:sz w:val="28"/>
          <w:szCs w:val="28"/>
        </w:rPr>
        <w:t xml:space="preserve"> in infected meat, causing gastrointestinal tularemia, or is inhaled, causing pneumonia. There is no person-to-person spread. The organism enters through the skin, forming an ulcer at the site in </w:t>
      </w:r>
      <w:r w:rsidRPr="007A7634">
        <w:rPr>
          <w:rFonts w:ascii="Times New Roman" w:eastAsia="Times New Roman" w:hAnsi="Times New Roman" w:cs="Times New Roman"/>
          <w:sz w:val="28"/>
          <w:szCs w:val="28"/>
        </w:rPr>
        <w:lastRenderedPageBreak/>
        <w:t xml:space="preserve">most cases. It then localizes to the cells of the </w:t>
      </w:r>
      <w:proofErr w:type="spellStart"/>
      <w:r w:rsidRPr="007A7634">
        <w:rPr>
          <w:rFonts w:ascii="Times New Roman" w:eastAsia="Times New Roman" w:hAnsi="Times New Roman" w:cs="Times New Roman"/>
          <w:sz w:val="28"/>
          <w:szCs w:val="28"/>
        </w:rPr>
        <w:t>reticuloendothelial</w:t>
      </w:r>
      <w:proofErr w:type="spellEnd"/>
      <w:r w:rsidRPr="007A7634">
        <w:rPr>
          <w:rFonts w:ascii="Times New Roman" w:eastAsia="Times New Roman" w:hAnsi="Times New Roman" w:cs="Times New Roman"/>
          <w:sz w:val="28"/>
          <w:szCs w:val="28"/>
        </w:rPr>
        <w:t xml:space="preserve"> system, and granulomas </w:t>
      </w:r>
      <w:proofErr w:type="gramStart"/>
      <w:r w:rsidRPr="007A7634">
        <w:rPr>
          <w:rFonts w:ascii="Times New Roman" w:eastAsia="Times New Roman" w:hAnsi="Times New Roman" w:cs="Times New Roman"/>
          <w:sz w:val="28"/>
          <w:szCs w:val="28"/>
        </w:rPr>
        <w:t>are formed</w:t>
      </w:r>
      <w:proofErr w:type="gramEnd"/>
      <w:r w:rsidRPr="007A7634">
        <w:rPr>
          <w:rFonts w:ascii="Times New Roman" w:eastAsia="Times New Roman" w:hAnsi="Times New Roman" w:cs="Times New Roman"/>
          <w:sz w:val="28"/>
          <w:szCs w:val="28"/>
        </w:rPr>
        <w:t xml:space="preserve">. Caseation necrosis and abscesses can also occur. Symptoms </w:t>
      </w:r>
      <w:proofErr w:type="gramStart"/>
      <w:r w:rsidRPr="007A7634">
        <w:rPr>
          <w:rFonts w:ascii="Times New Roman" w:eastAsia="Times New Roman" w:hAnsi="Times New Roman" w:cs="Times New Roman"/>
          <w:sz w:val="28"/>
          <w:szCs w:val="28"/>
        </w:rPr>
        <w:t>are caused</w:t>
      </w:r>
      <w:proofErr w:type="gramEnd"/>
      <w:r w:rsidRPr="007A7634">
        <w:rPr>
          <w:rFonts w:ascii="Times New Roman" w:eastAsia="Times New Roman" w:hAnsi="Times New Roman" w:cs="Times New Roman"/>
          <w:sz w:val="28"/>
          <w:szCs w:val="28"/>
        </w:rPr>
        <w:t xml:space="preserve"> primarily by endotoxin. No exotoxins </w:t>
      </w:r>
      <w:proofErr w:type="gramStart"/>
      <w:r w:rsidRPr="007A7634">
        <w:rPr>
          <w:rFonts w:ascii="Times New Roman" w:eastAsia="Times New Roman" w:hAnsi="Times New Roman" w:cs="Times New Roman"/>
          <w:sz w:val="28"/>
          <w:szCs w:val="28"/>
        </w:rPr>
        <w:t>have been identified</w:t>
      </w:r>
      <w:proofErr w:type="gram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47C6B088" wp14:editId="2C6F3D01">
            <wp:extent cx="4572000" cy="3162300"/>
            <wp:effectExtent l="0" t="0" r="0" b="0"/>
            <wp:docPr id="1954437465" name="Picture 195443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Presentation can vary from sudden onset of an </w:t>
      </w:r>
      <w:proofErr w:type="spellStart"/>
      <w:r w:rsidRPr="007A7634">
        <w:rPr>
          <w:rFonts w:ascii="Times New Roman" w:eastAsia="Times New Roman" w:hAnsi="Times New Roman" w:cs="Times New Roman"/>
          <w:sz w:val="28"/>
          <w:szCs w:val="28"/>
        </w:rPr>
        <w:t>influenzalike</w:t>
      </w:r>
      <w:proofErr w:type="spellEnd"/>
      <w:r w:rsidRPr="007A7634">
        <w:rPr>
          <w:rFonts w:ascii="Times New Roman" w:eastAsia="Times New Roman" w:hAnsi="Times New Roman" w:cs="Times New Roman"/>
          <w:sz w:val="28"/>
          <w:szCs w:val="28"/>
        </w:rPr>
        <w:t xml:space="preserve"> syndrome to prolonged onset of a low-grade fever and </w:t>
      </w:r>
      <w:proofErr w:type="spellStart"/>
      <w:r w:rsidRPr="007A7634">
        <w:rPr>
          <w:rFonts w:ascii="Times New Roman" w:eastAsia="Times New Roman" w:hAnsi="Times New Roman" w:cs="Times New Roman"/>
          <w:sz w:val="28"/>
          <w:szCs w:val="28"/>
        </w:rPr>
        <w:t>adenopathy</w:t>
      </w:r>
      <w:proofErr w:type="spellEnd"/>
      <w:r w:rsidRPr="007A7634">
        <w:rPr>
          <w:rFonts w:ascii="Times New Roman" w:eastAsia="Times New Roman" w:hAnsi="Times New Roman" w:cs="Times New Roman"/>
          <w:sz w:val="28"/>
          <w:szCs w:val="28"/>
        </w:rPr>
        <w:t>. Approximately 75% of cases are the “</w:t>
      </w:r>
      <w:proofErr w:type="spellStart"/>
      <w:r w:rsidRPr="007A7634">
        <w:rPr>
          <w:rFonts w:ascii="Times New Roman" w:eastAsia="Times New Roman" w:hAnsi="Times New Roman" w:cs="Times New Roman"/>
          <w:sz w:val="28"/>
          <w:szCs w:val="28"/>
        </w:rPr>
        <w:t>ulceroglandular</w:t>
      </w:r>
      <w:proofErr w:type="spellEnd"/>
      <w:r w:rsidRPr="007A7634">
        <w:rPr>
          <w:rFonts w:ascii="Times New Roman" w:eastAsia="Times New Roman" w:hAnsi="Times New Roman" w:cs="Times New Roman"/>
          <w:sz w:val="28"/>
          <w:szCs w:val="28"/>
        </w:rPr>
        <w:t xml:space="preserve">” type, in which the site of entry ulcerates and the regional lymph nodes are swollen and painful. Other, less frequent forms of tularemia include glandular, </w:t>
      </w:r>
      <w:proofErr w:type="spellStart"/>
      <w:r w:rsidRPr="007A7634">
        <w:rPr>
          <w:rFonts w:ascii="Times New Roman" w:eastAsia="Times New Roman" w:hAnsi="Times New Roman" w:cs="Times New Roman"/>
          <w:sz w:val="28"/>
          <w:szCs w:val="28"/>
        </w:rPr>
        <w:t>oculoglandular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typhoidal</w:t>
      </w:r>
      <w:proofErr w:type="spellEnd"/>
      <w:r w:rsidRPr="007A7634">
        <w:rPr>
          <w:rFonts w:ascii="Times New Roman" w:eastAsia="Times New Roman" w:hAnsi="Times New Roman" w:cs="Times New Roman"/>
          <w:sz w:val="28"/>
          <w:szCs w:val="28"/>
        </w:rPr>
        <w:t>, gastrointestinal, and pulmonary. Disease usually confers lifelong immunity.</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Attempts to culture the organism in the laboratory are rarely undertaken, because there is a high risk to laboratory workers of infection by inhalation, and the special </w:t>
      </w:r>
      <w:proofErr w:type="spellStart"/>
      <w:r w:rsidRPr="007A7634">
        <w:rPr>
          <w:rFonts w:ascii="Times New Roman" w:eastAsia="Times New Roman" w:hAnsi="Times New Roman" w:cs="Times New Roman"/>
          <w:sz w:val="28"/>
          <w:szCs w:val="28"/>
        </w:rPr>
        <w:t>cysteinecontaining</w:t>
      </w:r>
      <w:proofErr w:type="spellEnd"/>
      <w:r w:rsidRPr="007A7634">
        <w:rPr>
          <w:rFonts w:ascii="Times New Roman" w:eastAsia="Times New Roman" w:hAnsi="Times New Roman" w:cs="Times New Roman"/>
          <w:sz w:val="28"/>
          <w:szCs w:val="28"/>
        </w:rPr>
        <w:t xml:space="preserve"> medium required for growth is not usually available. The most frequently used diagnostic method is the agglutination test with acute- and convalescent-phase serum samples. Fluorescent-antibody staining of infected tissue </w:t>
      </w:r>
      <w:proofErr w:type="gramStart"/>
      <w:r w:rsidRPr="007A7634">
        <w:rPr>
          <w:rFonts w:ascii="Times New Roman" w:eastAsia="Times New Roman" w:hAnsi="Times New Roman" w:cs="Times New Roman"/>
          <w:sz w:val="28"/>
          <w:szCs w:val="28"/>
        </w:rPr>
        <w:t>can be used</w:t>
      </w:r>
      <w:proofErr w:type="gramEnd"/>
      <w:r w:rsidRPr="007A7634">
        <w:rPr>
          <w:rFonts w:ascii="Times New Roman" w:eastAsia="Times New Roman" w:hAnsi="Times New Roman" w:cs="Times New Roman"/>
          <w:sz w:val="28"/>
          <w:szCs w:val="28"/>
        </w:rPr>
        <w:t xml:space="preserve"> if available.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Streptomycin is the drug of choice. There is no significant antibiotic resistance.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Prevention involves avoiding both </w:t>
      </w:r>
      <w:proofErr w:type="gramStart"/>
      <w:r w:rsidRPr="007A7634">
        <w:rPr>
          <w:rFonts w:ascii="Times New Roman" w:eastAsia="Times New Roman" w:hAnsi="Times New Roman" w:cs="Times New Roman"/>
          <w:sz w:val="28"/>
          <w:szCs w:val="28"/>
        </w:rPr>
        <w:t>being bitten</w:t>
      </w:r>
      <w:proofErr w:type="gramEnd"/>
      <w:r w:rsidRPr="007A7634">
        <w:rPr>
          <w:rFonts w:ascii="Times New Roman" w:eastAsia="Times New Roman" w:hAnsi="Times New Roman" w:cs="Times New Roman"/>
          <w:sz w:val="28"/>
          <w:szCs w:val="28"/>
        </w:rPr>
        <w:t xml:space="preserve"> by ticks and handling wild animals. There is a live, attenuated bacterial vaccine that </w:t>
      </w:r>
      <w:proofErr w:type="gramStart"/>
      <w:r w:rsidRPr="007A7634">
        <w:rPr>
          <w:rFonts w:ascii="Times New Roman" w:eastAsia="Times New Roman" w:hAnsi="Times New Roman" w:cs="Times New Roman"/>
          <w:sz w:val="28"/>
          <w:szCs w:val="28"/>
        </w:rPr>
        <w:t>is given</w:t>
      </w:r>
      <w:proofErr w:type="gramEnd"/>
      <w:r w:rsidRPr="007A7634">
        <w:rPr>
          <w:rFonts w:ascii="Times New Roman" w:eastAsia="Times New Roman" w:hAnsi="Times New Roman" w:cs="Times New Roman"/>
          <w:sz w:val="28"/>
          <w:szCs w:val="28"/>
        </w:rPr>
        <w:t xml:space="preserve"> only to persons, such as fur trappers, whose occupation brings them into close contact with wild Animals.</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b/>
          <w:bCs/>
          <w:color w:val="FF0000"/>
          <w:sz w:val="28"/>
          <w:szCs w:val="28"/>
        </w:rPr>
        <w:t xml:space="preserve">  CORYNEBACTERİUM</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Corynebacteria</w:t>
      </w:r>
      <w:proofErr w:type="spellEnd"/>
      <w:r w:rsidRPr="007A7634">
        <w:rPr>
          <w:rFonts w:ascii="Times New Roman" w:eastAsia="Times New Roman" w:hAnsi="Times New Roman" w:cs="Times New Roman"/>
          <w:sz w:val="28"/>
          <w:szCs w:val="28"/>
        </w:rPr>
        <w:t xml:space="preserve"> are gram-positive rods that appear </w:t>
      </w:r>
      <w:proofErr w:type="spellStart"/>
      <w:r w:rsidRPr="007A7634">
        <w:rPr>
          <w:rFonts w:ascii="Times New Roman" w:eastAsia="Times New Roman" w:hAnsi="Times New Roman" w:cs="Times New Roman"/>
          <w:sz w:val="28"/>
          <w:szCs w:val="28"/>
        </w:rPr>
        <w:t>clubshaped</w:t>
      </w:r>
      <w:proofErr w:type="spellEnd"/>
      <w:r w:rsidRPr="007A7634">
        <w:rPr>
          <w:rFonts w:ascii="Times New Roman" w:eastAsia="Times New Roman" w:hAnsi="Times New Roman" w:cs="Times New Roman"/>
          <w:sz w:val="28"/>
          <w:szCs w:val="28"/>
        </w:rPr>
        <w:t xml:space="preserve"> (wider at one end) and are arranged in palisades or in V- or L-shaped </w:t>
      </w:r>
      <w:proofErr w:type="gramStart"/>
      <w:r w:rsidRPr="007A7634">
        <w:rPr>
          <w:rFonts w:ascii="Times New Roman" w:eastAsia="Times New Roman" w:hAnsi="Times New Roman" w:cs="Times New Roman"/>
          <w:sz w:val="28"/>
          <w:szCs w:val="28"/>
        </w:rPr>
        <w:t>formations .</w:t>
      </w:r>
      <w:proofErr w:type="gramEnd"/>
      <w:r w:rsidRPr="007A7634">
        <w:rPr>
          <w:rFonts w:ascii="Times New Roman" w:eastAsia="Times New Roman" w:hAnsi="Times New Roman" w:cs="Times New Roman"/>
          <w:sz w:val="28"/>
          <w:szCs w:val="28"/>
        </w:rPr>
        <w:t xml:space="preserve"> The rods have a beaded appearance. The beads consist of granules of highly polymerized polyphosphate—a storage mechanism for high-energy phosphate bonds. The granules stain </w:t>
      </w:r>
      <w:proofErr w:type="spellStart"/>
      <w:r w:rsidRPr="007A7634">
        <w:rPr>
          <w:rFonts w:ascii="Times New Roman" w:eastAsia="Times New Roman" w:hAnsi="Times New Roman" w:cs="Times New Roman"/>
          <w:sz w:val="28"/>
          <w:szCs w:val="28"/>
        </w:rPr>
        <w:t>metachromatically</w:t>
      </w:r>
      <w:proofErr w:type="spellEnd"/>
      <w:r w:rsidRPr="007A7634">
        <w:rPr>
          <w:rFonts w:ascii="Times New Roman" w:eastAsia="Times New Roman" w:hAnsi="Times New Roman" w:cs="Times New Roman"/>
          <w:sz w:val="28"/>
          <w:szCs w:val="28"/>
        </w:rPr>
        <w:t xml:space="preserve"> (i.e., a dye that stains the rest of the cell blue will stain the granules red).</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Humans are the only natural host of C. </w:t>
      </w:r>
      <w:proofErr w:type="spellStart"/>
      <w:r w:rsidRPr="007A7634">
        <w:rPr>
          <w:rFonts w:ascii="Times New Roman" w:eastAsia="Times New Roman" w:hAnsi="Times New Roman" w:cs="Times New Roman"/>
          <w:sz w:val="28"/>
          <w:szCs w:val="28"/>
        </w:rPr>
        <w:t>diphtheriae</w:t>
      </w:r>
      <w:proofErr w:type="spellEnd"/>
      <w:r w:rsidRPr="007A7634">
        <w:rPr>
          <w:rFonts w:ascii="Times New Roman" w:eastAsia="Times New Roman" w:hAnsi="Times New Roman" w:cs="Times New Roman"/>
          <w:sz w:val="28"/>
          <w:szCs w:val="28"/>
        </w:rPr>
        <w:t xml:space="preserve">. Both toxigenic and </w:t>
      </w:r>
      <w:proofErr w:type="spellStart"/>
      <w:r w:rsidRPr="007A7634">
        <w:rPr>
          <w:rFonts w:ascii="Times New Roman" w:eastAsia="Times New Roman" w:hAnsi="Times New Roman" w:cs="Times New Roman"/>
          <w:sz w:val="28"/>
          <w:szCs w:val="28"/>
        </w:rPr>
        <w:t>nontoxigenic</w:t>
      </w:r>
      <w:proofErr w:type="spellEnd"/>
      <w:r w:rsidRPr="007A7634">
        <w:rPr>
          <w:rFonts w:ascii="Times New Roman" w:eastAsia="Times New Roman" w:hAnsi="Times New Roman" w:cs="Times New Roman"/>
          <w:sz w:val="28"/>
          <w:szCs w:val="28"/>
        </w:rPr>
        <w:t xml:space="preserve"> organisms reside in the upper respiratory tract and </w:t>
      </w:r>
      <w:proofErr w:type="gramStart"/>
      <w:r w:rsidRPr="007A7634">
        <w:rPr>
          <w:rFonts w:ascii="Times New Roman" w:eastAsia="Times New Roman" w:hAnsi="Times New Roman" w:cs="Times New Roman"/>
          <w:sz w:val="28"/>
          <w:szCs w:val="28"/>
        </w:rPr>
        <w:t>are transmitted</w:t>
      </w:r>
      <w:proofErr w:type="gramEnd"/>
      <w:r w:rsidRPr="007A7634">
        <w:rPr>
          <w:rFonts w:ascii="Times New Roman" w:eastAsia="Times New Roman" w:hAnsi="Times New Roman" w:cs="Times New Roman"/>
          <w:sz w:val="28"/>
          <w:szCs w:val="28"/>
        </w:rPr>
        <w:t xml:space="preserve"> by airborne droplets. The organism can also infect the skin at the site of a preexisting skin lesion. This occurs primarily in the tropics but can occur worldwide in indigent persons with poor skin hygiene.</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428422E9" wp14:editId="623C0C6D">
            <wp:extent cx="4333875" cy="3590925"/>
            <wp:effectExtent l="0" t="0" r="0" b="0"/>
            <wp:docPr id="1801906879" name="Picture 18019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33875" cy="3590925"/>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Pathogenesis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Although exotoxin production is essential for </w:t>
      </w:r>
      <w:proofErr w:type="spellStart"/>
      <w:r w:rsidRPr="007A7634">
        <w:rPr>
          <w:rFonts w:ascii="Times New Roman" w:eastAsia="Times New Roman" w:hAnsi="Times New Roman" w:cs="Times New Roman"/>
          <w:sz w:val="28"/>
          <w:szCs w:val="28"/>
        </w:rPr>
        <w:t>pathogenesis</w:t>
      </w:r>
      <w:proofErr w:type="gramStart"/>
      <w:r w:rsidRPr="007A7634">
        <w:rPr>
          <w:rFonts w:ascii="Times New Roman" w:eastAsia="Times New Roman" w:hAnsi="Times New Roman" w:cs="Times New Roman"/>
          <w:sz w:val="28"/>
          <w:szCs w:val="28"/>
        </w:rPr>
        <w:t>,invasiveness</w:t>
      </w:r>
      <w:proofErr w:type="spellEnd"/>
      <w:proofErr w:type="gramEnd"/>
      <w:r w:rsidRPr="007A7634">
        <w:rPr>
          <w:rFonts w:ascii="Times New Roman" w:eastAsia="Times New Roman" w:hAnsi="Times New Roman" w:cs="Times New Roman"/>
          <w:sz w:val="28"/>
          <w:szCs w:val="28"/>
        </w:rPr>
        <w:t xml:space="preserve"> is also necessary because the organism must first establish and maintain itself in the throat. Diphtheria toxin inhibits protein synthesis by ADP-</w:t>
      </w:r>
      <w:proofErr w:type="spellStart"/>
      <w:r w:rsidRPr="007A7634">
        <w:rPr>
          <w:rFonts w:ascii="Times New Roman" w:eastAsia="Times New Roman" w:hAnsi="Times New Roman" w:cs="Times New Roman"/>
          <w:sz w:val="28"/>
          <w:szCs w:val="28"/>
        </w:rPr>
        <w:t>ribosylation</w:t>
      </w:r>
      <w:proofErr w:type="spellEnd"/>
      <w:r w:rsidRPr="007A7634">
        <w:rPr>
          <w:rFonts w:ascii="Times New Roman" w:eastAsia="Times New Roman" w:hAnsi="Times New Roman" w:cs="Times New Roman"/>
          <w:sz w:val="28"/>
          <w:szCs w:val="28"/>
        </w:rPr>
        <w:t xml:space="preserve"> of elongation factor-2 (EF-2). The toxin affects all eukaryotic cells regardless of tissue type but has no effect on the analogous factor in prokaryotic cells. The toxin is a single polypeptide with two functional domains. The binding (B) domain mediates binding of the toxin to glycoprotein receptors on the cell membrane. The active (A) domain possesses enzymatic activity that cleaves </w:t>
      </w:r>
      <w:proofErr w:type="spellStart"/>
      <w:r w:rsidRPr="007A7634">
        <w:rPr>
          <w:rFonts w:ascii="Times New Roman" w:eastAsia="Times New Roman" w:hAnsi="Times New Roman" w:cs="Times New Roman"/>
          <w:sz w:val="28"/>
          <w:szCs w:val="28"/>
        </w:rPr>
        <w:t>nicotinamide</w:t>
      </w:r>
      <w:proofErr w:type="spellEnd"/>
      <w:r w:rsidRPr="007A7634">
        <w:rPr>
          <w:rFonts w:ascii="Times New Roman" w:eastAsia="Times New Roman" w:hAnsi="Times New Roman" w:cs="Times New Roman"/>
          <w:sz w:val="28"/>
          <w:szCs w:val="28"/>
        </w:rPr>
        <w:t xml:space="preserve"> from </w:t>
      </w:r>
      <w:proofErr w:type="spellStart"/>
      <w:r w:rsidRPr="007A7634">
        <w:rPr>
          <w:rFonts w:ascii="Times New Roman" w:eastAsia="Times New Roman" w:hAnsi="Times New Roman" w:cs="Times New Roman"/>
          <w:sz w:val="28"/>
          <w:szCs w:val="28"/>
        </w:rPr>
        <w:t>nicotinamide</w:t>
      </w:r>
      <w:proofErr w:type="spellEnd"/>
      <w:r w:rsidRPr="007A7634">
        <w:rPr>
          <w:rFonts w:ascii="Times New Roman" w:eastAsia="Times New Roman" w:hAnsi="Times New Roman" w:cs="Times New Roman"/>
          <w:sz w:val="28"/>
          <w:szCs w:val="28"/>
        </w:rPr>
        <w:t xml:space="preserve"> adenine dinucleotide (NAD) and transfers the remaining ADP-ribose to EF-</w:t>
      </w:r>
      <w:proofErr w:type="gramStart"/>
      <w:r w:rsidRPr="007A7634">
        <w:rPr>
          <w:rFonts w:ascii="Times New Roman" w:eastAsia="Times New Roman" w:hAnsi="Times New Roman" w:cs="Times New Roman"/>
          <w:sz w:val="28"/>
          <w:szCs w:val="28"/>
        </w:rPr>
        <w:t>2,</w:t>
      </w:r>
      <w:proofErr w:type="gramEnd"/>
      <w:r w:rsidRPr="007A7634">
        <w:rPr>
          <w:rFonts w:ascii="Times New Roman" w:eastAsia="Times New Roman" w:hAnsi="Times New Roman" w:cs="Times New Roman"/>
          <w:sz w:val="28"/>
          <w:szCs w:val="28"/>
        </w:rPr>
        <w:t xml:space="preserve"> thereby inactivating </w:t>
      </w:r>
      <w:proofErr w:type="spellStart"/>
      <w:r w:rsidRPr="007A7634">
        <w:rPr>
          <w:rFonts w:ascii="Times New Roman" w:eastAsia="Times New Roman" w:hAnsi="Times New Roman" w:cs="Times New Roman"/>
          <w:sz w:val="28"/>
          <w:szCs w:val="28"/>
        </w:rPr>
        <w:t>it.The</w:t>
      </w:r>
      <w:proofErr w:type="spellEnd"/>
      <w:r w:rsidRPr="007A7634">
        <w:rPr>
          <w:rFonts w:ascii="Times New Roman" w:eastAsia="Times New Roman" w:hAnsi="Times New Roman" w:cs="Times New Roman"/>
          <w:sz w:val="28"/>
          <w:szCs w:val="28"/>
        </w:rPr>
        <w:t xml:space="preserve"> DNA that codes for diphtheria toxin is part of the DNA of a temperate bacteriophage called beta phage. During the lysogenic phase of viral growth, the DNA of this virus integrates into the bacterial chromosome and the toxin </w:t>
      </w:r>
      <w:proofErr w:type="gramStart"/>
      <w:r w:rsidRPr="007A7634">
        <w:rPr>
          <w:rFonts w:ascii="Times New Roman" w:eastAsia="Times New Roman" w:hAnsi="Times New Roman" w:cs="Times New Roman"/>
          <w:sz w:val="28"/>
          <w:szCs w:val="28"/>
        </w:rPr>
        <w:t>is synthesized</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Corynebacterium</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diphtheriae</w:t>
      </w:r>
      <w:proofErr w:type="spellEnd"/>
      <w:r w:rsidRPr="007A7634">
        <w:rPr>
          <w:rFonts w:ascii="Times New Roman" w:eastAsia="Times New Roman" w:hAnsi="Times New Roman" w:cs="Times New Roman"/>
          <w:sz w:val="28"/>
          <w:szCs w:val="28"/>
        </w:rPr>
        <w:t xml:space="preserve"> cells that </w:t>
      </w:r>
      <w:proofErr w:type="gramStart"/>
      <w:r w:rsidRPr="007A7634">
        <w:rPr>
          <w:rFonts w:ascii="Times New Roman" w:eastAsia="Times New Roman" w:hAnsi="Times New Roman" w:cs="Times New Roman"/>
          <w:sz w:val="28"/>
          <w:szCs w:val="28"/>
        </w:rPr>
        <w:t>are not lysogenized</w:t>
      </w:r>
      <w:proofErr w:type="gramEnd"/>
      <w:r w:rsidRPr="007A7634">
        <w:rPr>
          <w:rFonts w:ascii="Times New Roman" w:eastAsia="Times New Roman" w:hAnsi="Times New Roman" w:cs="Times New Roman"/>
          <w:sz w:val="28"/>
          <w:szCs w:val="28"/>
        </w:rPr>
        <w:t xml:space="preserve"> by this phage do not produce exotoxin and are nonpathogenic. The host response to C. </w:t>
      </w:r>
      <w:proofErr w:type="spellStart"/>
      <w:r w:rsidRPr="007A7634">
        <w:rPr>
          <w:rFonts w:ascii="Times New Roman" w:eastAsia="Times New Roman" w:hAnsi="Times New Roman" w:cs="Times New Roman"/>
          <w:sz w:val="28"/>
          <w:szCs w:val="28"/>
        </w:rPr>
        <w:t>diphtheriae</w:t>
      </w:r>
      <w:proofErr w:type="spellEnd"/>
      <w:r w:rsidRPr="007A7634">
        <w:rPr>
          <w:rFonts w:ascii="Times New Roman" w:eastAsia="Times New Roman" w:hAnsi="Times New Roman" w:cs="Times New Roman"/>
          <w:sz w:val="28"/>
          <w:szCs w:val="28"/>
        </w:rPr>
        <w:t xml:space="preserve"> consists of the following: (1) A local inflammation in the throat, with a </w:t>
      </w:r>
      <w:proofErr w:type="spellStart"/>
      <w:r w:rsidRPr="007A7634">
        <w:rPr>
          <w:rFonts w:ascii="Times New Roman" w:eastAsia="Times New Roman" w:hAnsi="Times New Roman" w:cs="Times New Roman"/>
          <w:sz w:val="28"/>
          <w:szCs w:val="28"/>
        </w:rPr>
        <w:t>fibrinous</w:t>
      </w:r>
      <w:proofErr w:type="spellEnd"/>
      <w:r w:rsidRPr="007A7634">
        <w:rPr>
          <w:rFonts w:ascii="Times New Roman" w:eastAsia="Times New Roman" w:hAnsi="Times New Roman" w:cs="Times New Roman"/>
          <w:sz w:val="28"/>
          <w:szCs w:val="28"/>
        </w:rPr>
        <w:t xml:space="preserve"> exudate that forms the tough, adherent, gray </w:t>
      </w:r>
      <w:proofErr w:type="spellStart"/>
      <w:r w:rsidRPr="007A7634">
        <w:rPr>
          <w:rFonts w:ascii="Times New Roman" w:eastAsia="Times New Roman" w:hAnsi="Times New Roman" w:cs="Times New Roman"/>
          <w:sz w:val="28"/>
          <w:szCs w:val="28"/>
        </w:rPr>
        <w:t>pseudomembrane</w:t>
      </w:r>
      <w:proofErr w:type="spellEnd"/>
      <w:r w:rsidRPr="007A7634">
        <w:rPr>
          <w:rFonts w:ascii="Times New Roman" w:eastAsia="Times New Roman" w:hAnsi="Times New Roman" w:cs="Times New Roman"/>
          <w:sz w:val="28"/>
          <w:szCs w:val="28"/>
        </w:rPr>
        <w:t xml:space="preserve"> characteristic of the disease. (2) Antibody that can neutralize exotoxin activity by blocking the interaction of the binding domain with the receptors, thereby preventing entry into the cell. The immune status of a person </w:t>
      </w:r>
      <w:proofErr w:type="gramStart"/>
      <w:r w:rsidRPr="007A7634">
        <w:rPr>
          <w:rFonts w:ascii="Times New Roman" w:eastAsia="Times New Roman" w:hAnsi="Times New Roman" w:cs="Times New Roman"/>
          <w:sz w:val="28"/>
          <w:szCs w:val="28"/>
        </w:rPr>
        <w:t>can be assessed</w:t>
      </w:r>
      <w:proofErr w:type="gramEnd"/>
      <w:r w:rsidRPr="007A7634">
        <w:rPr>
          <w:rFonts w:ascii="Times New Roman" w:eastAsia="Times New Roman" w:hAnsi="Times New Roman" w:cs="Times New Roman"/>
          <w:sz w:val="28"/>
          <w:szCs w:val="28"/>
        </w:rPr>
        <w:t xml:space="preserve"> by Schick’s test. The test </w:t>
      </w:r>
      <w:proofErr w:type="gramStart"/>
      <w:r w:rsidRPr="007A7634">
        <w:rPr>
          <w:rFonts w:ascii="Times New Roman" w:eastAsia="Times New Roman" w:hAnsi="Times New Roman" w:cs="Times New Roman"/>
          <w:sz w:val="28"/>
          <w:szCs w:val="28"/>
        </w:rPr>
        <w:t>is performed</w:t>
      </w:r>
      <w:proofErr w:type="gramEnd"/>
      <w:r w:rsidRPr="007A7634">
        <w:rPr>
          <w:rFonts w:ascii="Times New Roman" w:eastAsia="Times New Roman" w:hAnsi="Times New Roman" w:cs="Times New Roman"/>
          <w:sz w:val="28"/>
          <w:szCs w:val="28"/>
        </w:rPr>
        <w:t xml:space="preserve"> by intradermal injection of 0.1 mL of purified standardized toxin. If the patient has no antitoxin, the toxin will cause inflammation at the site 4 to 7 days later. If no inflammation occurs, antitoxin is present and the patient is immune. The test </w:t>
      </w:r>
      <w:proofErr w:type="gramStart"/>
      <w:r w:rsidRPr="007A7634">
        <w:rPr>
          <w:rFonts w:ascii="Times New Roman" w:eastAsia="Times New Roman" w:hAnsi="Times New Roman" w:cs="Times New Roman"/>
          <w:sz w:val="28"/>
          <w:szCs w:val="28"/>
        </w:rPr>
        <w:t>is rarely performed</w:t>
      </w:r>
      <w:proofErr w:type="gramEnd"/>
      <w:r w:rsidRPr="007A7634">
        <w:rPr>
          <w:rFonts w:ascii="Times New Roman" w:eastAsia="Times New Roman" w:hAnsi="Times New Roman" w:cs="Times New Roman"/>
          <w:sz w:val="28"/>
          <w:szCs w:val="28"/>
        </w:rPr>
        <w:t xml:space="preserve"> in the United States except under special epidemiologic circumstances.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Although diphtheria is rare in the United States, physicians should be aware of its most prominent sign, the thick, </w:t>
      </w:r>
      <w:proofErr w:type="spellStart"/>
      <w:r w:rsidRPr="007A7634">
        <w:rPr>
          <w:rFonts w:ascii="Times New Roman" w:eastAsia="Times New Roman" w:hAnsi="Times New Roman" w:cs="Times New Roman"/>
          <w:sz w:val="28"/>
          <w:szCs w:val="28"/>
        </w:rPr>
        <w:t>gray</w:t>
      </w:r>
      <w:proofErr w:type="gramStart"/>
      <w:r w:rsidRPr="007A7634">
        <w:rPr>
          <w:rFonts w:ascii="Times New Roman" w:eastAsia="Times New Roman" w:hAnsi="Times New Roman" w:cs="Times New Roman"/>
          <w:sz w:val="28"/>
          <w:szCs w:val="28"/>
        </w:rPr>
        <w:t>,adherent</w:t>
      </w:r>
      <w:proofErr w:type="spellEnd"/>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pseudomembrane</w:t>
      </w:r>
      <w:proofErr w:type="spellEnd"/>
      <w:r w:rsidRPr="007A7634">
        <w:rPr>
          <w:rFonts w:ascii="Times New Roman" w:eastAsia="Times New Roman" w:hAnsi="Times New Roman" w:cs="Times New Roman"/>
          <w:sz w:val="28"/>
          <w:szCs w:val="28"/>
        </w:rPr>
        <w:t xml:space="preserve"> over the tonsils and throat. The other aspects are nonspecific: fever, sore throat, and cervical </w:t>
      </w:r>
      <w:proofErr w:type="spellStart"/>
      <w:r w:rsidRPr="007A7634">
        <w:rPr>
          <w:rFonts w:ascii="Times New Roman" w:eastAsia="Times New Roman" w:hAnsi="Times New Roman" w:cs="Times New Roman"/>
          <w:sz w:val="28"/>
          <w:szCs w:val="28"/>
        </w:rPr>
        <w:t>adenopathy</w:t>
      </w:r>
      <w:proofErr w:type="spellEnd"/>
      <w:r w:rsidRPr="007A7634">
        <w:rPr>
          <w:rFonts w:ascii="Times New Roman" w:eastAsia="Times New Roman" w:hAnsi="Times New Roman" w:cs="Times New Roman"/>
          <w:sz w:val="28"/>
          <w:szCs w:val="28"/>
        </w:rPr>
        <w:t>. There are three prominent complications: (1) Extension of the membrane into the larynx and trachea, causing airway obstruction. (2) Myocarditis accompanied by arrhythmias and circulatory Collapse. (3) Nerve weakness or paralysis, especially of the cranial nerves. Paralysis of the muscles of the soft palate and pharynx can lead to regurgitation of fluids through the nose. Peripheral neuritis affecting the muscles of the extremities also occurs. Cutaneous diphtheria causes ulcerating skin lesions covered by a gray membrane. These lesions are often indolent and often do not invade surrounding tissue. Systemic symptoms rarely occur. In the United States, cutaneous diphtheria occurs primarily in the indigent.</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Laboratory diagnosis involves both isolating the organism and demonstrating toxin production. It </w:t>
      </w:r>
      <w:proofErr w:type="gramStart"/>
      <w:r w:rsidRPr="007A7634">
        <w:rPr>
          <w:rFonts w:ascii="Times New Roman" w:eastAsia="Times New Roman" w:hAnsi="Times New Roman" w:cs="Times New Roman"/>
          <w:sz w:val="28"/>
          <w:szCs w:val="28"/>
        </w:rPr>
        <w:t>should be emphasized</w:t>
      </w:r>
      <w:proofErr w:type="gramEnd"/>
      <w:r w:rsidRPr="007A7634">
        <w:rPr>
          <w:rFonts w:ascii="Times New Roman" w:eastAsia="Times New Roman" w:hAnsi="Times New Roman" w:cs="Times New Roman"/>
          <w:sz w:val="28"/>
          <w:szCs w:val="28"/>
        </w:rPr>
        <w:t xml:space="preserve"> that the decision to treat with antitoxin is a clinical one and cannot wait for the laboratory results. A throat swab </w:t>
      </w:r>
      <w:proofErr w:type="gramStart"/>
      <w:r w:rsidRPr="007A7634">
        <w:rPr>
          <w:rFonts w:ascii="Times New Roman" w:eastAsia="Times New Roman" w:hAnsi="Times New Roman" w:cs="Times New Roman"/>
          <w:sz w:val="28"/>
          <w:szCs w:val="28"/>
        </w:rPr>
        <w:t>should be cultured</w:t>
      </w:r>
      <w:proofErr w:type="gramEnd"/>
      <w:r w:rsidRPr="007A7634">
        <w:rPr>
          <w:rFonts w:ascii="Times New Roman" w:eastAsia="Times New Roman" w:hAnsi="Times New Roman" w:cs="Times New Roman"/>
          <w:sz w:val="28"/>
          <w:szCs w:val="28"/>
        </w:rPr>
        <w:t xml:space="preserve"> on </w:t>
      </w:r>
      <w:proofErr w:type="spellStart"/>
      <w:r w:rsidRPr="007A7634">
        <w:rPr>
          <w:rFonts w:ascii="Times New Roman" w:eastAsia="Times New Roman" w:hAnsi="Times New Roman" w:cs="Times New Roman"/>
          <w:sz w:val="28"/>
          <w:szCs w:val="28"/>
        </w:rPr>
        <w:t>Loeffler’s</w:t>
      </w:r>
      <w:proofErr w:type="spellEnd"/>
      <w:r w:rsidRPr="007A7634">
        <w:rPr>
          <w:rFonts w:ascii="Times New Roman" w:eastAsia="Times New Roman" w:hAnsi="Times New Roman" w:cs="Times New Roman"/>
          <w:sz w:val="28"/>
          <w:szCs w:val="28"/>
        </w:rPr>
        <w:t xml:space="preserve"> medium, a </w:t>
      </w:r>
      <w:proofErr w:type="spellStart"/>
      <w:r w:rsidRPr="007A7634">
        <w:rPr>
          <w:rFonts w:ascii="Times New Roman" w:eastAsia="Times New Roman" w:hAnsi="Times New Roman" w:cs="Times New Roman"/>
          <w:sz w:val="28"/>
          <w:szCs w:val="28"/>
        </w:rPr>
        <w:t>tellurite</w:t>
      </w:r>
      <w:proofErr w:type="spellEnd"/>
      <w:r w:rsidRPr="007A7634">
        <w:rPr>
          <w:rFonts w:ascii="Times New Roman" w:eastAsia="Times New Roman" w:hAnsi="Times New Roman" w:cs="Times New Roman"/>
          <w:sz w:val="28"/>
          <w:szCs w:val="28"/>
        </w:rPr>
        <w:t xml:space="preserve"> plate, and a blood agar plate. The </w:t>
      </w:r>
      <w:proofErr w:type="spellStart"/>
      <w:r w:rsidRPr="007A7634">
        <w:rPr>
          <w:rFonts w:ascii="Times New Roman" w:eastAsia="Times New Roman" w:hAnsi="Times New Roman" w:cs="Times New Roman"/>
          <w:sz w:val="28"/>
          <w:szCs w:val="28"/>
        </w:rPr>
        <w:t>tellurite</w:t>
      </w:r>
      <w:proofErr w:type="spellEnd"/>
      <w:r w:rsidRPr="007A7634">
        <w:rPr>
          <w:rFonts w:ascii="Times New Roman" w:eastAsia="Times New Roman" w:hAnsi="Times New Roman" w:cs="Times New Roman"/>
          <w:sz w:val="28"/>
          <w:szCs w:val="28"/>
        </w:rPr>
        <w:t xml:space="preserve"> plate contains a tellurium salt that </w:t>
      </w:r>
      <w:proofErr w:type="gramStart"/>
      <w:r w:rsidRPr="007A7634">
        <w:rPr>
          <w:rFonts w:ascii="Times New Roman" w:eastAsia="Times New Roman" w:hAnsi="Times New Roman" w:cs="Times New Roman"/>
          <w:sz w:val="28"/>
          <w:szCs w:val="28"/>
        </w:rPr>
        <w:t>is reduced</w:t>
      </w:r>
      <w:proofErr w:type="gramEnd"/>
      <w:r w:rsidRPr="007A7634">
        <w:rPr>
          <w:rFonts w:ascii="Times New Roman" w:eastAsia="Times New Roman" w:hAnsi="Times New Roman" w:cs="Times New Roman"/>
          <w:sz w:val="28"/>
          <w:szCs w:val="28"/>
        </w:rPr>
        <w:t xml:space="preserve"> to elemental tellurium within the organism. The typical gray-black color of tellurium in the colony is a telltale diagnostic criterion. If C. </w:t>
      </w:r>
      <w:proofErr w:type="spellStart"/>
      <w:r w:rsidRPr="007A7634">
        <w:rPr>
          <w:rFonts w:ascii="Times New Roman" w:eastAsia="Times New Roman" w:hAnsi="Times New Roman" w:cs="Times New Roman"/>
          <w:sz w:val="28"/>
          <w:szCs w:val="28"/>
        </w:rPr>
        <w:t>diphtheriae</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is recovered</w:t>
      </w:r>
      <w:proofErr w:type="gramEnd"/>
      <w:r w:rsidRPr="007A7634">
        <w:rPr>
          <w:rFonts w:ascii="Times New Roman" w:eastAsia="Times New Roman" w:hAnsi="Times New Roman" w:cs="Times New Roman"/>
          <w:sz w:val="28"/>
          <w:szCs w:val="28"/>
        </w:rPr>
        <w:t xml:space="preserve"> from the cultures, either animal inoculation or an antibody-based gel diffusion precipitin test is performed to document toxin production. A PCR assay for the presence of the toxin gene in the organism isolated from the patient </w:t>
      </w:r>
      <w:proofErr w:type="gramStart"/>
      <w:r w:rsidRPr="007A7634">
        <w:rPr>
          <w:rFonts w:ascii="Times New Roman" w:eastAsia="Times New Roman" w:hAnsi="Times New Roman" w:cs="Times New Roman"/>
          <w:sz w:val="28"/>
          <w:szCs w:val="28"/>
        </w:rPr>
        <w:t>can also be used</w:t>
      </w:r>
      <w:proofErr w:type="gramEnd"/>
      <w:r w:rsidRPr="007A7634">
        <w:rPr>
          <w:rFonts w:ascii="Times New Roman" w:eastAsia="Times New Roman" w:hAnsi="Times New Roman" w:cs="Times New Roman"/>
          <w:sz w:val="28"/>
          <w:szCs w:val="28"/>
        </w:rPr>
        <w:t xml:space="preserve">. Smears of the throat swab </w:t>
      </w:r>
      <w:proofErr w:type="gramStart"/>
      <w:r w:rsidRPr="007A7634">
        <w:rPr>
          <w:rFonts w:ascii="Times New Roman" w:eastAsia="Times New Roman" w:hAnsi="Times New Roman" w:cs="Times New Roman"/>
          <w:sz w:val="28"/>
          <w:szCs w:val="28"/>
        </w:rPr>
        <w:t>should be stained</w:t>
      </w:r>
      <w:proofErr w:type="gramEnd"/>
      <w:r w:rsidRPr="007A7634">
        <w:rPr>
          <w:rFonts w:ascii="Times New Roman" w:eastAsia="Times New Roman" w:hAnsi="Times New Roman" w:cs="Times New Roman"/>
          <w:sz w:val="28"/>
          <w:szCs w:val="28"/>
        </w:rPr>
        <w:t xml:space="preserve"> with both Gram stain and methylene blue. Although the diagnosis of diphtheria </w:t>
      </w:r>
      <w:proofErr w:type="gramStart"/>
      <w:r w:rsidRPr="007A7634">
        <w:rPr>
          <w:rFonts w:ascii="Times New Roman" w:eastAsia="Times New Roman" w:hAnsi="Times New Roman" w:cs="Times New Roman"/>
          <w:sz w:val="28"/>
          <w:szCs w:val="28"/>
        </w:rPr>
        <w:t>cannot be made</w:t>
      </w:r>
      <w:proofErr w:type="gramEnd"/>
      <w:r w:rsidRPr="007A7634">
        <w:rPr>
          <w:rFonts w:ascii="Times New Roman" w:eastAsia="Times New Roman" w:hAnsi="Times New Roman" w:cs="Times New Roman"/>
          <w:sz w:val="28"/>
          <w:szCs w:val="28"/>
        </w:rPr>
        <w:t xml:space="preserve"> by examination of the smear, the finding of many tapered, pleomorphic gram-positive rods can be suggestive. The methylene blue stain is excellent for revealing the typical metachromatic granules.</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34B58BE3" wp14:editId="33C45896">
            <wp:extent cx="1790700" cy="2552700"/>
            <wp:effectExtent l="0" t="0" r="0" b="0"/>
            <wp:docPr id="777298646" name="Picture 77729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90700" cy="255270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treatment of choice is antitoxin, which should be given immediately </w:t>
      </w:r>
      <w:proofErr w:type="gramStart"/>
      <w:r w:rsidRPr="007A7634">
        <w:rPr>
          <w:rFonts w:ascii="Times New Roman" w:eastAsia="Times New Roman" w:hAnsi="Times New Roman" w:cs="Times New Roman"/>
          <w:sz w:val="28"/>
          <w:szCs w:val="28"/>
        </w:rPr>
        <w:t>on the basis of</w:t>
      </w:r>
      <w:proofErr w:type="gramEnd"/>
      <w:r w:rsidRPr="007A7634">
        <w:rPr>
          <w:rFonts w:ascii="Times New Roman" w:eastAsia="Times New Roman" w:hAnsi="Times New Roman" w:cs="Times New Roman"/>
          <w:sz w:val="28"/>
          <w:szCs w:val="28"/>
        </w:rPr>
        <w:t xml:space="preserve"> clinical impression because there is a delay in laboratory diagnostic procedures. The toxin binds rapidly and irreversibly to cells and, once bound, </w:t>
      </w:r>
      <w:proofErr w:type="gramStart"/>
      <w:r w:rsidRPr="007A7634">
        <w:rPr>
          <w:rFonts w:ascii="Times New Roman" w:eastAsia="Times New Roman" w:hAnsi="Times New Roman" w:cs="Times New Roman"/>
          <w:sz w:val="28"/>
          <w:szCs w:val="28"/>
        </w:rPr>
        <w:t>cannot be neutralized</w:t>
      </w:r>
      <w:proofErr w:type="gramEnd"/>
      <w:r w:rsidRPr="007A7634">
        <w:rPr>
          <w:rFonts w:ascii="Times New Roman" w:eastAsia="Times New Roman" w:hAnsi="Times New Roman" w:cs="Times New Roman"/>
          <w:sz w:val="28"/>
          <w:szCs w:val="28"/>
        </w:rPr>
        <w:t xml:space="preserve"> by antitoxin. The function of antitoxin is therefore to neutralize unbound toxin in the blood. Because the antiserum </w:t>
      </w:r>
      <w:proofErr w:type="gramStart"/>
      <w:r w:rsidRPr="007A7634">
        <w:rPr>
          <w:rFonts w:ascii="Times New Roman" w:eastAsia="Times New Roman" w:hAnsi="Times New Roman" w:cs="Times New Roman"/>
          <w:sz w:val="28"/>
          <w:szCs w:val="28"/>
        </w:rPr>
        <w:t>is made</w:t>
      </w:r>
      <w:proofErr w:type="gramEnd"/>
      <w:r w:rsidRPr="007A7634">
        <w:rPr>
          <w:rFonts w:ascii="Times New Roman" w:eastAsia="Times New Roman" w:hAnsi="Times New Roman" w:cs="Times New Roman"/>
          <w:sz w:val="28"/>
          <w:szCs w:val="28"/>
        </w:rPr>
        <w:t xml:space="preserve"> in horses, the patient must be tested for hypersensitivity, and medications for the treatment of anaphylaxis must be available. Serum </w:t>
      </w:r>
      <w:proofErr w:type="gramStart"/>
      <w:r w:rsidRPr="007A7634">
        <w:rPr>
          <w:rFonts w:ascii="Times New Roman" w:eastAsia="Times New Roman" w:hAnsi="Times New Roman" w:cs="Times New Roman"/>
          <w:sz w:val="28"/>
          <w:szCs w:val="28"/>
        </w:rPr>
        <w:t>sickness  may</w:t>
      </w:r>
      <w:proofErr w:type="gramEnd"/>
      <w:r w:rsidRPr="007A7634">
        <w:rPr>
          <w:rFonts w:ascii="Times New Roman" w:eastAsia="Times New Roman" w:hAnsi="Times New Roman" w:cs="Times New Roman"/>
          <w:sz w:val="28"/>
          <w:szCs w:val="28"/>
        </w:rPr>
        <w:t xml:space="preserve"> occur after administration of antiserum made in horses. Treatment with penicillin G or erythromycin </w:t>
      </w:r>
      <w:proofErr w:type="gramStart"/>
      <w:r w:rsidRPr="007A7634">
        <w:rPr>
          <w:rFonts w:ascii="Times New Roman" w:eastAsia="Times New Roman" w:hAnsi="Times New Roman" w:cs="Times New Roman"/>
          <w:sz w:val="28"/>
          <w:szCs w:val="28"/>
        </w:rPr>
        <w:t xml:space="preserve">is also </w:t>
      </w:r>
      <w:r w:rsidRPr="007A7634">
        <w:rPr>
          <w:rFonts w:ascii="Times New Roman" w:eastAsia="Times New Roman" w:hAnsi="Times New Roman" w:cs="Times New Roman"/>
          <w:sz w:val="28"/>
          <w:szCs w:val="28"/>
        </w:rPr>
        <w:lastRenderedPageBreak/>
        <w:t>recommended</w:t>
      </w:r>
      <w:proofErr w:type="gramEnd"/>
      <w:r w:rsidRPr="007A7634">
        <w:rPr>
          <w:rFonts w:ascii="Times New Roman" w:eastAsia="Times New Roman" w:hAnsi="Times New Roman" w:cs="Times New Roman"/>
          <w:sz w:val="28"/>
          <w:szCs w:val="28"/>
        </w:rPr>
        <w:t xml:space="preserve">, but neither is a substitute for antitoxin. Antibiotics inhibit growth of the organism, reduce toxin production, and decrease the incidence of chronic carriers. Prevention Diphtheria is very rare in the United States because children </w:t>
      </w:r>
      <w:proofErr w:type="gramStart"/>
      <w:r w:rsidRPr="007A7634">
        <w:rPr>
          <w:rFonts w:ascii="Times New Roman" w:eastAsia="Times New Roman" w:hAnsi="Times New Roman" w:cs="Times New Roman"/>
          <w:sz w:val="28"/>
          <w:szCs w:val="28"/>
        </w:rPr>
        <w:t>are immunized</w:t>
      </w:r>
      <w:proofErr w:type="gramEnd"/>
      <w:r w:rsidRPr="007A7634">
        <w:rPr>
          <w:rFonts w:ascii="Times New Roman" w:eastAsia="Times New Roman" w:hAnsi="Times New Roman" w:cs="Times New Roman"/>
          <w:sz w:val="28"/>
          <w:szCs w:val="28"/>
        </w:rPr>
        <w:t xml:space="preserve"> with diphtheria toxoid (usually given as a combination of diphtheria toxoid, tetanus toxoid, and </w:t>
      </w:r>
      <w:proofErr w:type="spellStart"/>
      <w:r w:rsidRPr="007A7634">
        <w:rPr>
          <w:rFonts w:ascii="Times New Roman" w:eastAsia="Times New Roman" w:hAnsi="Times New Roman" w:cs="Times New Roman"/>
          <w:sz w:val="28"/>
          <w:szCs w:val="28"/>
        </w:rPr>
        <w:t>acellular</w:t>
      </w:r>
      <w:proofErr w:type="spellEnd"/>
      <w:r w:rsidRPr="007A7634">
        <w:rPr>
          <w:rFonts w:ascii="Times New Roman" w:eastAsia="Times New Roman" w:hAnsi="Times New Roman" w:cs="Times New Roman"/>
          <w:sz w:val="28"/>
          <w:szCs w:val="28"/>
        </w:rPr>
        <w:t xml:space="preserve"> pertussis vaccine, often abbreviated as </w:t>
      </w:r>
      <w:proofErr w:type="spellStart"/>
      <w:r w:rsidRPr="007A7634">
        <w:rPr>
          <w:rFonts w:ascii="Times New Roman" w:eastAsia="Times New Roman" w:hAnsi="Times New Roman" w:cs="Times New Roman"/>
          <w:sz w:val="28"/>
          <w:szCs w:val="28"/>
        </w:rPr>
        <w:t>DTaP</w:t>
      </w:r>
      <w:proofErr w:type="spellEnd"/>
      <w:r w:rsidRPr="007A7634">
        <w:rPr>
          <w:rFonts w:ascii="Times New Roman" w:eastAsia="Times New Roman" w:hAnsi="Times New Roman" w:cs="Times New Roman"/>
          <w:sz w:val="28"/>
          <w:szCs w:val="28"/>
        </w:rPr>
        <w:t xml:space="preserve">). Diphtheria toxoid is prepared by treating the exotoxin with formaldehyde. This treatment inactivates the toxic effect but leaves the antigenicity intact. Immunization consists of three doses given at 2, 4, and 6 months of age, with boosters at 1 and 6 years of age. Because immunity wanes, a booster every 10 years </w:t>
      </w:r>
      <w:proofErr w:type="gramStart"/>
      <w:r w:rsidRPr="007A7634">
        <w:rPr>
          <w:rFonts w:ascii="Times New Roman" w:eastAsia="Times New Roman" w:hAnsi="Times New Roman" w:cs="Times New Roman"/>
          <w:sz w:val="28"/>
          <w:szCs w:val="28"/>
        </w:rPr>
        <w:t>is recommended</w:t>
      </w:r>
      <w:proofErr w:type="gramEnd"/>
      <w:r w:rsidRPr="007A7634">
        <w:rPr>
          <w:rFonts w:ascii="Times New Roman" w:eastAsia="Times New Roman" w:hAnsi="Times New Roman" w:cs="Times New Roman"/>
          <w:sz w:val="28"/>
          <w:szCs w:val="28"/>
        </w:rPr>
        <w:t>. Immunization does not prevent nasopharyngeal carriage of the organism.</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BORDETELLA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Bordetella</w:t>
      </w:r>
      <w:proofErr w:type="spellEnd"/>
      <w:r w:rsidRPr="007A7634">
        <w:rPr>
          <w:rFonts w:ascii="Times New Roman" w:eastAsia="Times New Roman" w:hAnsi="Times New Roman" w:cs="Times New Roman"/>
          <w:sz w:val="28"/>
          <w:szCs w:val="28"/>
        </w:rPr>
        <w:t xml:space="preserve"> pertussis causes whooping cough (pertussis).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Bordetella</w:t>
      </w:r>
      <w:proofErr w:type="spellEnd"/>
      <w:r w:rsidRPr="007A7634">
        <w:rPr>
          <w:rFonts w:ascii="Times New Roman" w:eastAsia="Times New Roman" w:hAnsi="Times New Roman" w:cs="Times New Roman"/>
          <w:sz w:val="28"/>
          <w:szCs w:val="28"/>
        </w:rPr>
        <w:t xml:space="preserve"> pertussis is a small, </w:t>
      </w:r>
      <w:proofErr w:type="spellStart"/>
      <w:r w:rsidRPr="007A7634">
        <w:rPr>
          <w:rFonts w:ascii="Times New Roman" w:eastAsia="Times New Roman" w:hAnsi="Times New Roman" w:cs="Times New Roman"/>
          <w:sz w:val="28"/>
          <w:szCs w:val="28"/>
        </w:rPr>
        <w:t>coccobacillary</w:t>
      </w:r>
      <w:proofErr w:type="spellEnd"/>
      <w:r w:rsidRPr="007A7634">
        <w:rPr>
          <w:rFonts w:ascii="Times New Roman" w:eastAsia="Times New Roman" w:hAnsi="Times New Roman" w:cs="Times New Roman"/>
          <w:sz w:val="28"/>
          <w:szCs w:val="28"/>
        </w:rPr>
        <w:t>, encapsulated gram-negative rod.</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E873329" wp14:editId="73C25600">
            <wp:extent cx="4572000" cy="2400300"/>
            <wp:effectExtent l="0" t="0" r="0" b="0"/>
            <wp:docPr id="812530020" name="Picture 81253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Epidemiology</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sz w:val="28"/>
          <w:szCs w:val="28"/>
        </w:rPr>
        <w:t>Bordetella</w:t>
      </w:r>
      <w:proofErr w:type="spellEnd"/>
      <w:r w:rsidRPr="007A7634">
        <w:rPr>
          <w:rFonts w:ascii="Times New Roman" w:eastAsia="Times New Roman" w:hAnsi="Times New Roman" w:cs="Times New Roman"/>
          <w:sz w:val="28"/>
          <w:szCs w:val="28"/>
        </w:rPr>
        <w:t xml:space="preserve"> pertussis, a pathogen only for humans, is transmitted by airborne droplets produced during the severe coughing episodes</w:t>
      </w:r>
      <w:proofErr w:type="gramEnd"/>
      <w:r w:rsidRPr="007A7634">
        <w:rPr>
          <w:rFonts w:ascii="Times New Roman" w:eastAsia="Times New Roman" w:hAnsi="Times New Roman" w:cs="Times New Roman"/>
          <w:sz w:val="28"/>
          <w:szCs w:val="28"/>
        </w:rPr>
        <w:t xml:space="preserve">. The organisms attach to the ciliated epithelium of the upper respiratory tract but do not invade the underlying tissue. Decreased cilia activity and subsequent death of the ciliated epithelial cells are important aspects of pathogenesis. Pertussis is a highly contagious disease that occurs primarily in infants and young children and has a </w:t>
      </w:r>
      <w:r w:rsidRPr="007A7634">
        <w:rPr>
          <w:rFonts w:ascii="Times New Roman" w:eastAsia="Times New Roman" w:hAnsi="Times New Roman" w:cs="Times New Roman"/>
          <w:sz w:val="28"/>
          <w:szCs w:val="28"/>
        </w:rPr>
        <w:lastRenderedPageBreak/>
        <w:t xml:space="preserve">worldwide distribution. The number of cases has declined in the United States because use of the vaccine is widespread. However, outbreaks of pertussis during the years 2005, 2010, and 2012 has led to concern about waning immunity to the vaccine and to the recommendation that an additional booster immunization be given (see “Prevention”). Several factors play a role in the pathogenesis: (1) </w:t>
      </w:r>
      <w:proofErr w:type="gramStart"/>
      <w:r w:rsidRPr="007A7634">
        <w:rPr>
          <w:rFonts w:ascii="Times New Roman" w:eastAsia="Times New Roman" w:hAnsi="Times New Roman" w:cs="Times New Roman"/>
          <w:sz w:val="28"/>
          <w:szCs w:val="28"/>
        </w:rPr>
        <w:t xml:space="preserve">Attachment of the organism to the cilia of the epithelial cells is mediated by a protein on the pili called filamentous </w:t>
      </w:r>
      <w:proofErr w:type="spellStart"/>
      <w:r w:rsidRPr="007A7634">
        <w:rPr>
          <w:rFonts w:ascii="Times New Roman" w:eastAsia="Times New Roman" w:hAnsi="Times New Roman" w:cs="Times New Roman"/>
          <w:sz w:val="28"/>
          <w:szCs w:val="28"/>
        </w:rPr>
        <w:t>hemagglutinin</w:t>
      </w:r>
      <w:proofErr w:type="spellEnd"/>
      <w:proofErr w:type="gramEnd"/>
      <w:r w:rsidRPr="007A7634">
        <w:rPr>
          <w:rFonts w:ascii="Times New Roman" w:eastAsia="Times New Roman" w:hAnsi="Times New Roman" w:cs="Times New Roman"/>
          <w:sz w:val="28"/>
          <w:szCs w:val="28"/>
        </w:rPr>
        <w:t xml:space="preserve">. Antibody against the filamentous </w:t>
      </w:r>
      <w:proofErr w:type="spellStart"/>
      <w:r w:rsidRPr="007A7634">
        <w:rPr>
          <w:rFonts w:ascii="Times New Roman" w:eastAsia="Times New Roman" w:hAnsi="Times New Roman" w:cs="Times New Roman"/>
          <w:sz w:val="28"/>
          <w:szCs w:val="28"/>
        </w:rPr>
        <w:t>hemagglutinin</w:t>
      </w:r>
      <w:proofErr w:type="spellEnd"/>
      <w:r w:rsidRPr="007A7634">
        <w:rPr>
          <w:rFonts w:ascii="Times New Roman" w:eastAsia="Times New Roman" w:hAnsi="Times New Roman" w:cs="Times New Roman"/>
          <w:sz w:val="28"/>
          <w:szCs w:val="28"/>
        </w:rPr>
        <w:t xml:space="preserve"> inhibits attachment and protects against disease. (2) Pertussis toxin stimulates </w:t>
      </w:r>
      <w:proofErr w:type="spellStart"/>
      <w:r w:rsidRPr="007A7634">
        <w:rPr>
          <w:rFonts w:ascii="Times New Roman" w:eastAsia="Times New Roman" w:hAnsi="Times New Roman" w:cs="Times New Roman"/>
          <w:sz w:val="28"/>
          <w:szCs w:val="28"/>
        </w:rPr>
        <w:t>adenylate</w:t>
      </w:r>
      <w:proofErr w:type="spellEnd"/>
      <w:r w:rsidRPr="007A7634">
        <w:rPr>
          <w:rFonts w:ascii="Times New Roman" w:eastAsia="Times New Roman" w:hAnsi="Times New Roman" w:cs="Times New Roman"/>
          <w:sz w:val="28"/>
          <w:szCs w:val="28"/>
        </w:rPr>
        <w:t xml:space="preserve"> cyclase by catalyzing the addition of adenosine diphosphate ribose—a process called ADP-</w:t>
      </w:r>
      <w:proofErr w:type="spellStart"/>
      <w:r w:rsidRPr="007A7634">
        <w:rPr>
          <w:rFonts w:ascii="Times New Roman" w:eastAsia="Times New Roman" w:hAnsi="Times New Roman" w:cs="Times New Roman"/>
          <w:sz w:val="28"/>
          <w:szCs w:val="28"/>
        </w:rPr>
        <w:t>ribosylation</w:t>
      </w:r>
      <w:proofErr w:type="spellEnd"/>
      <w:r w:rsidRPr="007A7634">
        <w:rPr>
          <w:rFonts w:ascii="Times New Roman" w:eastAsia="Times New Roman" w:hAnsi="Times New Roman" w:cs="Times New Roman"/>
          <w:sz w:val="28"/>
          <w:szCs w:val="28"/>
        </w:rPr>
        <w:t>—to the inhibitory subunit of the G protein complex (</w:t>
      </w:r>
      <w:proofErr w:type="spellStart"/>
      <w:r w:rsidRPr="007A7634">
        <w:rPr>
          <w:rFonts w:ascii="Times New Roman" w:eastAsia="Times New Roman" w:hAnsi="Times New Roman" w:cs="Times New Roman"/>
          <w:sz w:val="28"/>
          <w:szCs w:val="28"/>
        </w:rPr>
        <w:t>Gi</w:t>
      </w:r>
      <w:proofErr w:type="spellEnd"/>
      <w:r w:rsidRPr="007A7634">
        <w:rPr>
          <w:rFonts w:ascii="Times New Roman" w:eastAsia="Times New Roman" w:hAnsi="Times New Roman" w:cs="Times New Roman"/>
          <w:sz w:val="28"/>
          <w:szCs w:val="28"/>
        </w:rPr>
        <w:t xml:space="preserve"> protein). This results in prolonged stimulation of </w:t>
      </w:r>
      <w:proofErr w:type="spellStart"/>
      <w:r w:rsidRPr="007A7634">
        <w:rPr>
          <w:rFonts w:ascii="Times New Roman" w:eastAsia="Times New Roman" w:hAnsi="Times New Roman" w:cs="Times New Roman"/>
          <w:sz w:val="28"/>
          <w:szCs w:val="28"/>
        </w:rPr>
        <w:t>adenylate</w:t>
      </w:r>
      <w:proofErr w:type="spellEnd"/>
      <w:r w:rsidRPr="007A7634">
        <w:rPr>
          <w:rFonts w:ascii="Times New Roman" w:eastAsia="Times New Roman" w:hAnsi="Times New Roman" w:cs="Times New Roman"/>
          <w:sz w:val="28"/>
          <w:szCs w:val="28"/>
        </w:rPr>
        <w:t xml:space="preserve"> cyclase and a consequent rise in cyclic adenosine monophosphate (AMP) and in cyclic AMP–dependent protein kinase activity. This results in edema of the respiratory mucosa that contributes to the severe cough of pertussis. The toxin also has a domain that mediates its binding to receptors on the surface of respiratory tract epithelial cells. It is an A-B subunit toxin. Pertussis toxin also causes a striking lymphocytosis in the blood of patients with pertussis. The toxin inhibits signal transduction by chemokine receptors, resulting in a failure of lymphocytes to enter lymphoid tissue such as the spleen and lymph nodes. Because the lymphocytes do not enter lymphoid tissue, there is an increase in their number in the blood. The inhibition of signal transduction by chemokine receptors </w:t>
      </w:r>
      <w:proofErr w:type="gramStart"/>
      <w:r w:rsidRPr="007A7634">
        <w:rPr>
          <w:rFonts w:ascii="Times New Roman" w:eastAsia="Times New Roman" w:hAnsi="Times New Roman" w:cs="Times New Roman"/>
          <w:sz w:val="28"/>
          <w:szCs w:val="28"/>
        </w:rPr>
        <w:t>is also caused</w:t>
      </w:r>
      <w:proofErr w:type="gramEnd"/>
      <w:r w:rsidRPr="007A7634">
        <w:rPr>
          <w:rFonts w:ascii="Times New Roman" w:eastAsia="Times New Roman" w:hAnsi="Times New Roman" w:cs="Times New Roman"/>
          <w:sz w:val="28"/>
          <w:szCs w:val="28"/>
        </w:rPr>
        <w:t xml:space="preserve"> by ADP-</w:t>
      </w:r>
      <w:proofErr w:type="spellStart"/>
      <w:r w:rsidRPr="007A7634">
        <w:rPr>
          <w:rFonts w:ascii="Times New Roman" w:eastAsia="Times New Roman" w:hAnsi="Times New Roman" w:cs="Times New Roman"/>
          <w:sz w:val="28"/>
          <w:szCs w:val="28"/>
        </w:rPr>
        <w:t>ribosylation</w:t>
      </w:r>
      <w:proofErr w:type="spellEnd"/>
      <w:r w:rsidRPr="007A7634">
        <w:rPr>
          <w:rFonts w:ascii="Times New Roman" w:eastAsia="Times New Roman" w:hAnsi="Times New Roman" w:cs="Times New Roman"/>
          <w:sz w:val="28"/>
          <w:szCs w:val="28"/>
        </w:rPr>
        <w:t xml:space="preserve"> of the </w:t>
      </w:r>
      <w:proofErr w:type="spellStart"/>
      <w:r w:rsidRPr="007A7634">
        <w:rPr>
          <w:rFonts w:ascii="Times New Roman" w:eastAsia="Times New Roman" w:hAnsi="Times New Roman" w:cs="Times New Roman"/>
          <w:sz w:val="28"/>
          <w:szCs w:val="28"/>
        </w:rPr>
        <w:t>Gi</w:t>
      </w:r>
      <w:proofErr w:type="spellEnd"/>
      <w:r w:rsidRPr="007A7634">
        <w:rPr>
          <w:rFonts w:ascii="Times New Roman" w:eastAsia="Times New Roman" w:hAnsi="Times New Roman" w:cs="Times New Roman"/>
          <w:sz w:val="28"/>
          <w:szCs w:val="28"/>
        </w:rPr>
        <w:t xml:space="preserve"> Protein. (3) The organisms also synthesize and export </w:t>
      </w:r>
      <w:proofErr w:type="spellStart"/>
      <w:r w:rsidRPr="007A7634">
        <w:rPr>
          <w:rFonts w:ascii="Times New Roman" w:eastAsia="Times New Roman" w:hAnsi="Times New Roman" w:cs="Times New Roman"/>
          <w:sz w:val="28"/>
          <w:szCs w:val="28"/>
        </w:rPr>
        <w:t>adenylate</w:t>
      </w:r>
      <w:proofErr w:type="spellEnd"/>
      <w:r w:rsidRPr="007A7634">
        <w:rPr>
          <w:rFonts w:ascii="Times New Roman" w:eastAsia="Times New Roman" w:hAnsi="Times New Roman" w:cs="Times New Roman"/>
          <w:sz w:val="28"/>
          <w:szCs w:val="28"/>
        </w:rPr>
        <w:t xml:space="preserve"> cyclase. This enzyme, when taken </w:t>
      </w:r>
      <w:proofErr w:type="gramStart"/>
      <w:r w:rsidRPr="007A7634">
        <w:rPr>
          <w:rFonts w:ascii="Times New Roman" w:eastAsia="Times New Roman" w:hAnsi="Times New Roman" w:cs="Times New Roman"/>
          <w:sz w:val="28"/>
          <w:szCs w:val="28"/>
        </w:rPr>
        <w:t>up by phagocytic cells (e.g., neutrophils)</w:t>
      </w:r>
      <w:proofErr w:type="gram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can inhibit their bactericidal activity</w:t>
      </w:r>
      <w:proofErr w:type="gramEnd"/>
      <w:r w:rsidRPr="007A7634">
        <w:rPr>
          <w:rFonts w:ascii="Times New Roman" w:eastAsia="Times New Roman" w:hAnsi="Times New Roman" w:cs="Times New Roman"/>
          <w:sz w:val="28"/>
          <w:szCs w:val="28"/>
        </w:rPr>
        <w:t xml:space="preserve">. Bacterial mutants that lack cyclase activity are </w:t>
      </w:r>
      <w:proofErr w:type="spellStart"/>
      <w:r w:rsidRPr="007A7634">
        <w:rPr>
          <w:rFonts w:ascii="Times New Roman" w:eastAsia="Times New Roman" w:hAnsi="Times New Roman" w:cs="Times New Roman"/>
          <w:sz w:val="28"/>
          <w:szCs w:val="28"/>
        </w:rPr>
        <w:t>avirulent</w:t>
      </w:r>
      <w:proofErr w:type="spellEnd"/>
      <w:r w:rsidRPr="007A7634">
        <w:rPr>
          <w:rFonts w:ascii="Times New Roman" w:eastAsia="Times New Roman" w:hAnsi="Times New Roman" w:cs="Times New Roman"/>
          <w:sz w:val="28"/>
          <w:szCs w:val="28"/>
        </w:rPr>
        <w:t xml:space="preserve">. (4) Tracheal </w:t>
      </w:r>
      <w:proofErr w:type="spellStart"/>
      <w:r w:rsidRPr="007A7634">
        <w:rPr>
          <w:rFonts w:ascii="Times New Roman" w:eastAsia="Times New Roman" w:hAnsi="Times New Roman" w:cs="Times New Roman"/>
          <w:sz w:val="28"/>
          <w:szCs w:val="28"/>
        </w:rPr>
        <w:t>cytotoxin</w:t>
      </w:r>
      <w:proofErr w:type="spellEnd"/>
      <w:r w:rsidRPr="007A7634">
        <w:rPr>
          <w:rFonts w:ascii="Times New Roman" w:eastAsia="Times New Roman" w:hAnsi="Times New Roman" w:cs="Times New Roman"/>
          <w:sz w:val="28"/>
          <w:szCs w:val="28"/>
        </w:rPr>
        <w:t xml:space="preserve"> is a fragment of the bacterial peptidoglycan that damages ciliated cells of the respiratory tract. Tracheal </w:t>
      </w:r>
      <w:proofErr w:type="spellStart"/>
      <w:r w:rsidRPr="007A7634">
        <w:rPr>
          <w:rFonts w:ascii="Times New Roman" w:eastAsia="Times New Roman" w:hAnsi="Times New Roman" w:cs="Times New Roman"/>
          <w:sz w:val="28"/>
          <w:szCs w:val="28"/>
        </w:rPr>
        <w:t>cytotoxin</w:t>
      </w:r>
      <w:proofErr w:type="spellEnd"/>
      <w:r w:rsidRPr="007A7634">
        <w:rPr>
          <w:rFonts w:ascii="Times New Roman" w:eastAsia="Times New Roman" w:hAnsi="Times New Roman" w:cs="Times New Roman"/>
          <w:sz w:val="28"/>
          <w:szCs w:val="28"/>
        </w:rPr>
        <w:t xml:space="preserve"> appears to act in concert with endotoxin to induce nitric oxide, which kills the ciliated epithelial cells.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Whooping cough is an acute </w:t>
      </w:r>
      <w:proofErr w:type="spellStart"/>
      <w:r w:rsidRPr="007A7634">
        <w:rPr>
          <w:rFonts w:ascii="Times New Roman" w:eastAsia="Times New Roman" w:hAnsi="Times New Roman" w:cs="Times New Roman"/>
          <w:sz w:val="28"/>
          <w:szCs w:val="28"/>
        </w:rPr>
        <w:t>tracheobronchitis</w:t>
      </w:r>
      <w:proofErr w:type="spellEnd"/>
      <w:r w:rsidRPr="007A7634">
        <w:rPr>
          <w:rFonts w:ascii="Times New Roman" w:eastAsia="Times New Roman" w:hAnsi="Times New Roman" w:cs="Times New Roman"/>
          <w:sz w:val="28"/>
          <w:szCs w:val="28"/>
        </w:rPr>
        <w:t xml:space="preserve"> that begins with mild upper respiratory tract symptoms followed by a severe paroxysmal cough, which lasts from </w:t>
      </w:r>
      <w:proofErr w:type="gramStart"/>
      <w:r w:rsidRPr="007A7634">
        <w:rPr>
          <w:rFonts w:ascii="Times New Roman" w:eastAsia="Times New Roman" w:hAnsi="Times New Roman" w:cs="Times New Roman"/>
          <w:sz w:val="28"/>
          <w:szCs w:val="28"/>
        </w:rPr>
        <w:t>1</w:t>
      </w:r>
      <w:proofErr w:type="gramEnd"/>
      <w:r w:rsidRPr="007A7634">
        <w:rPr>
          <w:rFonts w:ascii="Times New Roman" w:eastAsia="Times New Roman" w:hAnsi="Times New Roman" w:cs="Times New Roman"/>
          <w:sz w:val="28"/>
          <w:szCs w:val="28"/>
        </w:rPr>
        <w:t xml:space="preserve"> to 4 weeks. The paroxysmal pattern is characterized by a series of hacking coughs, accompanied by production of copious amounts of mucus, that end with an inspiratory “whoop” as air rushes past the narrowed glottis. Despite the severity of the symptoms, the organism is restricted to the respiratory tract and blood cultures are negative. A pronounced leukocytosis with up to 70% lymphocytes </w:t>
      </w:r>
      <w:proofErr w:type="gramStart"/>
      <w:r w:rsidRPr="007A7634">
        <w:rPr>
          <w:rFonts w:ascii="Times New Roman" w:eastAsia="Times New Roman" w:hAnsi="Times New Roman" w:cs="Times New Roman"/>
          <w:sz w:val="28"/>
          <w:szCs w:val="28"/>
        </w:rPr>
        <w:t>is seen</w:t>
      </w:r>
      <w:proofErr w:type="gramEnd"/>
      <w:r w:rsidRPr="007A7634">
        <w:rPr>
          <w:rFonts w:ascii="Times New Roman" w:eastAsia="Times New Roman" w:hAnsi="Times New Roman" w:cs="Times New Roman"/>
          <w:sz w:val="28"/>
          <w:szCs w:val="28"/>
        </w:rPr>
        <w:t xml:space="preserve">. Although central nervous system anoxia and exhaustion can occur </w:t>
      </w:r>
      <w:proofErr w:type="gramStart"/>
      <w:r w:rsidRPr="007A7634">
        <w:rPr>
          <w:rFonts w:ascii="Times New Roman" w:eastAsia="Times New Roman" w:hAnsi="Times New Roman" w:cs="Times New Roman"/>
          <w:sz w:val="28"/>
          <w:szCs w:val="28"/>
        </w:rPr>
        <w:t>as a result</w:t>
      </w:r>
      <w:proofErr w:type="gramEnd"/>
      <w:r w:rsidRPr="007A7634">
        <w:rPr>
          <w:rFonts w:ascii="Times New Roman" w:eastAsia="Times New Roman" w:hAnsi="Times New Roman" w:cs="Times New Roman"/>
          <w:sz w:val="28"/>
          <w:szCs w:val="28"/>
        </w:rPr>
        <w:t xml:space="preserve"> of the severe coughing, death is due mainly to pneumonia. The classic picture of whooping cough described above occurs primarily in young children. In adults, B. </w:t>
      </w:r>
      <w:r w:rsidRPr="007A7634">
        <w:rPr>
          <w:rFonts w:ascii="Times New Roman" w:eastAsia="Times New Roman" w:hAnsi="Times New Roman" w:cs="Times New Roman"/>
          <w:sz w:val="28"/>
          <w:szCs w:val="28"/>
        </w:rPr>
        <w:lastRenderedPageBreak/>
        <w:t xml:space="preserve">pertussis infection often manifests as a paroxysmal cough of varying severity lasting weeks. The characteristic whoop is often absent, leading to difficulty in recognizing the cough as caused by this organism. In the correct clinical setting, adults with a cough lasting several weeks (often called the 100-day cough) </w:t>
      </w:r>
      <w:proofErr w:type="gramStart"/>
      <w:r w:rsidRPr="007A7634">
        <w:rPr>
          <w:rFonts w:ascii="Times New Roman" w:eastAsia="Times New Roman" w:hAnsi="Times New Roman" w:cs="Times New Roman"/>
          <w:sz w:val="28"/>
          <w:szCs w:val="28"/>
        </w:rPr>
        <w:t>should be evaluated</w:t>
      </w:r>
      <w:proofErr w:type="gramEnd"/>
      <w:r w:rsidRPr="007A7634">
        <w:rPr>
          <w:rFonts w:ascii="Times New Roman" w:eastAsia="Times New Roman" w:hAnsi="Times New Roman" w:cs="Times New Roman"/>
          <w:sz w:val="28"/>
          <w:szCs w:val="28"/>
        </w:rPr>
        <w:t xml:space="preserve"> for infection with B. pertussis.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organism can be isolated from nasopharyngeal swabs taken during the paroxysmal stage. Bordet-Gengou1 medium used for this purpose contains a high percentage of blood (20%–30%) to inactivate inhibitors in the agar. Identification of the isolated organism </w:t>
      </w:r>
      <w:proofErr w:type="gramStart"/>
      <w:r w:rsidRPr="007A7634">
        <w:rPr>
          <w:rFonts w:ascii="Times New Roman" w:eastAsia="Times New Roman" w:hAnsi="Times New Roman" w:cs="Times New Roman"/>
          <w:sz w:val="28"/>
          <w:szCs w:val="28"/>
        </w:rPr>
        <w:t>can be   made</w:t>
      </w:r>
      <w:proofErr w:type="gramEnd"/>
      <w:r w:rsidRPr="007A7634">
        <w:rPr>
          <w:rFonts w:ascii="Times New Roman" w:eastAsia="Times New Roman" w:hAnsi="Times New Roman" w:cs="Times New Roman"/>
          <w:sz w:val="28"/>
          <w:szCs w:val="28"/>
        </w:rPr>
        <w:t xml:space="preserve"> by agglutination with specific antiserum or by </w:t>
      </w:r>
      <w:proofErr w:type="spellStart"/>
      <w:r w:rsidRPr="007A7634">
        <w:rPr>
          <w:rFonts w:ascii="Times New Roman" w:eastAsia="Times New Roman" w:hAnsi="Times New Roman" w:cs="Times New Roman"/>
          <w:sz w:val="28"/>
          <w:szCs w:val="28"/>
        </w:rPr>
        <w:t>fluorescentantibody</w:t>
      </w:r>
      <w:proofErr w:type="spellEnd"/>
      <w:r w:rsidRPr="007A7634">
        <w:rPr>
          <w:rFonts w:ascii="Times New Roman" w:eastAsia="Times New Roman" w:hAnsi="Times New Roman" w:cs="Times New Roman"/>
          <w:sz w:val="28"/>
          <w:szCs w:val="28"/>
        </w:rPr>
        <w:t xml:space="preserve"> staining. However, the organism grows very slowly in culture, so direct fluorescent-antibody staining of the nasopharyngeal specimens </w:t>
      </w:r>
      <w:proofErr w:type="gramStart"/>
      <w:r w:rsidRPr="007A7634">
        <w:rPr>
          <w:rFonts w:ascii="Times New Roman" w:eastAsia="Times New Roman" w:hAnsi="Times New Roman" w:cs="Times New Roman"/>
          <w:sz w:val="28"/>
          <w:szCs w:val="28"/>
        </w:rPr>
        <w:t>can be used</w:t>
      </w:r>
      <w:proofErr w:type="gramEnd"/>
      <w:r w:rsidRPr="007A7634">
        <w:rPr>
          <w:rFonts w:ascii="Times New Roman" w:eastAsia="Times New Roman" w:hAnsi="Times New Roman" w:cs="Times New Roman"/>
          <w:sz w:val="28"/>
          <w:szCs w:val="28"/>
        </w:rPr>
        <w:t xml:space="preserve"> for diagnosis. Polymerase chain reaction–based tests are highly specific and sensitive and </w:t>
      </w:r>
      <w:proofErr w:type="gramStart"/>
      <w:r w:rsidRPr="007A7634">
        <w:rPr>
          <w:rFonts w:ascii="Times New Roman" w:eastAsia="Times New Roman" w:hAnsi="Times New Roman" w:cs="Times New Roman"/>
          <w:sz w:val="28"/>
          <w:szCs w:val="28"/>
        </w:rPr>
        <w:t>should be used</w:t>
      </w:r>
      <w:proofErr w:type="gramEnd"/>
      <w:r w:rsidRPr="007A7634">
        <w:rPr>
          <w:rFonts w:ascii="Times New Roman" w:eastAsia="Times New Roman" w:hAnsi="Times New Roman" w:cs="Times New Roman"/>
          <w:sz w:val="28"/>
          <w:szCs w:val="28"/>
        </w:rPr>
        <w:t xml:space="preserve"> if available. Isolation of the organism in patients with a prolonged cough is often difficult. Serologic tests that detect antibody in the patient’s serum </w:t>
      </w:r>
      <w:proofErr w:type="gramStart"/>
      <w:r w:rsidRPr="007A7634">
        <w:rPr>
          <w:rFonts w:ascii="Times New Roman" w:eastAsia="Times New Roman" w:hAnsi="Times New Roman" w:cs="Times New Roman"/>
          <w:sz w:val="28"/>
          <w:szCs w:val="28"/>
        </w:rPr>
        <w:t>can be used</w:t>
      </w:r>
      <w:proofErr w:type="gramEnd"/>
      <w:r w:rsidRPr="007A7634">
        <w:rPr>
          <w:rFonts w:ascii="Times New Roman" w:eastAsia="Times New Roman" w:hAnsi="Times New Roman" w:cs="Times New Roman"/>
          <w:sz w:val="28"/>
          <w:szCs w:val="28"/>
        </w:rPr>
        <w:t xml:space="preserve"> for diagnosis in those patients.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Azithromycin is the drug of choice. Note that azithromycin reduces the number of organisms in the throat and decreases the risk of secondary complications but has little effect on the course of the disease at the “prolonged cough” stage because the toxins have already damaged the respiratory mucosa. Supportive care (e.g., oxygen therapy and suction of mucus) during the paroxysmal stage is important, especially in infants.</w:t>
      </w:r>
    </w:p>
    <w:p w:rsidR="0014646D" w:rsidRPr="007A7634" w:rsidRDefault="0014646D" w:rsidP="0014646D">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There are two types of vaccines: an </w:t>
      </w:r>
      <w:proofErr w:type="spellStart"/>
      <w:r w:rsidRPr="007A7634">
        <w:rPr>
          <w:rFonts w:ascii="Times New Roman" w:eastAsia="Times New Roman" w:hAnsi="Times New Roman" w:cs="Times New Roman"/>
          <w:sz w:val="28"/>
          <w:szCs w:val="28"/>
        </w:rPr>
        <w:t>acellular</w:t>
      </w:r>
      <w:proofErr w:type="spellEnd"/>
      <w:r w:rsidRPr="007A7634">
        <w:rPr>
          <w:rFonts w:ascii="Times New Roman" w:eastAsia="Times New Roman" w:hAnsi="Times New Roman" w:cs="Times New Roman"/>
          <w:sz w:val="28"/>
          <w:szCs w:val="28"/>
        </w:rPr>
        <w:t xml:space="preserve"> vaccine containing purified proteins from the organism and a killed vaccine containing inactivated B. pertussis organisms. The </w:t>
      </w:r>
      <w:proofErr w:type="spellStart"/>
      <w:r w:rsidRPr="007A7634">
        <w:rPr>
          <w:rFonts w:ascii="Times New Roman" w:eastAsia="Times New Roman" w:hAnsi="Times New Roman" w:cs="Times New Roman"/>
          <w:sz w:val="28"/>
          <w:szCs w:val="28"/>
        </w:rPr>
        <w:t>acellular</w:t>
      </w:r>
      <w:proofErr w:type="spellEnd"/>
      <w:r w:rsidRPr="007A7634">
        <w:rPr>
          <w:rFonts w:ascii="Times New Roman" w:eastAsia="Times New Roman" w:hAnsi="Times New Roman" w:cs="Times New Roman"/>
          <w:sz w:val="28"/>
          <w:szCs w:val="28"/>
        </w:rPr>
        <w:t xml:space="preserve"> vaccine contains five antigens purified from the organism. It is the vaccine currently used in the United States. The main </w:t>
      </w:r>
      <w:proofErr w:type="spellStart"/>
      <w:r w:rsidRPr="007A7634">
        <w:rPr>
          <w:rFonts w:ascii="Times New Roman" w:eastAsia="Times New Roman" w:hAnsi="Times New Roman" w:cs="Times New Roman"/>
          <w:sz w:val="28"/>
          <w:szCs w:val="28"/>
        </w:rPr>
        <w:t>immunogen</w:t>
      </w:r>
      <w:proofErr w:type="spellEnd"/>
      <w:r w:rsidRPr="007A7634">
        <w:rPr>
          <w:rFonts w:ascii="Times New Roman" w:eastAsia="Times New Roman" w:hAnsi="Times New Roman" w:cs="Times New Roman"/>
          <w:sz w:val="28"/>
          <w:szCs w:val="28"/>
        </w:rPr>
        <w:t xml:space="preserve"> in this vaccine is inactivated pertussis toxin (pertussis toxoid). The toxoid in the vaccine is pertussis toxin that </w:t>
      </w:r>
      <w:proofErr w:type="gramStart"/>
      <w:r w:rsidRPr="007A7634">
        <w:rPr>
          <w:rFonts w:ascii="Times New Roman" w:eastAsia="Times New Roman" w:hAnsi="Times New Roman" w:cs="Times New Roman"/>
          <w:sz w:val="28"/>
          <w:szCs w:val="28"/>
        </w:rPr>
        <w:t>has been inactivated</w:t>
      </w:r>
      <w:proofErr w:type="gramEnd"/>
      <w:r w:rsidRPr="007A7634">
        <w:rPr>
          <w:rFonts w:ascii="Times New Roman" w:eastAsia="Times New Roman" w:hAnsi="Times New Roman" w:cs="Times New Roman"/>
          <w:sz w:val="28"/>
          <w:szCs w:val="28"/>
        </w:rPr>
        <w:t xml:space="preserve"> genetically by introducing two amino acid changes, which eliminates its ADP-</w:t>
      </w:r>
      <w:proofErr w:type="spellStart"/>
      <w:r w:rsidRPr="007A7634">
        <w:rPr>
          <w:rFonts w:ascii="Times New Roman" w:eastAsia="Times New Roman" w:hAnsi="Times New Roman" w:cs="Times New Roman"/>
          <w:sz w:val="28"/>
          <w:szCs w:val="28"/>
        </w:rPr>
        <w:t>ribosylating</w:t>
      </w:r>
      <w:proofErr w:type="spellEnd"/>
      <w:r w:rsidRPr="007A7634">
        <w:rPr>
          <w:rFonts w:ascii="Times New Roman" w:eastAsia="Times New Roman" w:hAnsi="Times New Roman" w:cs="Times New Roman"/>
          <w:sz w:val="28"/>
          <w:szCs w:val="28"/>
        </w:rPr>
        <w:t xml:space="preserve"> activity but retains its antigenicity. It is the first vaccine to contain a genetically inactivated toxoid. The other pertussis antigens in the vaccine are filamentous </w:t>
      </w:r>
      <w:proofErr w:type="spellStart"/>
      <w:r w:rsidRPr="007A7634">
        <w:rPr>
          <w:rFonts w:ascii="Times New Roman" w:eastAsia="Times New Roman" w:hAnsi="Times New Roman" w:cs="Times New Roman"/>
          <w:sz w:val="28"/>
          <w:szCs w:val="28"/>
        </w:rPr>
        <w:t>hemagglutinin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pertactin</w:t>
      </w:r>
      <w:proofErr w:type="spellEnd"/>
      <w:r w:rsidRPr="007A7634">
        <w:rPr>
          <w:rFonts w:ascii="Times New Roman" w:eastAsia="Times New Roman" w:hAnsi="Times New Roman" w:cs="Times New Roman"/>
          <w:sz w:val="28"/>
          <w:szCs w:val="28"/>
        </w:rPr>
        <w:t xml:space="preserve">, and fimbriae types 2 and 3. The </w:t>
      </w:r>
      <w:proofErr w:type="spellStart"/>
      <w:r w:rsidRPr="007A7634">
        <w:rPr>
          <w:rFonts w:ascii="Times New Roman" w:eastAsia="Times New Roman" w:hAnsi="Times New Roman" w:cs="Times New Roman"/>
          <w:sz w:val="28"/>
          <w:szCs w:val="28"/>
        </w:rPr>
        <w:t>acellular</w:t>
      </w:r>
      <w:proofErr w:type="spellEnd"/>
      <w:r w:rsidRPr="007A7634">
        <w:rPr>
          <w:rFonts w:ascii="Times New Roman" w:eastAsia="Times New Roman" w:hAnsi="Times New Roman" w:cs="Times New Roman"/>
          <w:sz w:val="28"/>
          <w:szCs w:val="28"/>
        </w:rPr>
        <w:t xml:space="preserve"> vaccine has fewer side effects than the killed vaccine but has a shorter duration of immunity. The pertussis vaccine </w:t>
      </w:r>
      <w:proofErr w:type="gramStart"/>
      <w:r w:rsidRPr="007A7634">
        <w:rPr>
          <w:rFonts w:ascii="Times New Roman" w:eastAsia="Times New Roman" w:hAnsi="Times New Roman" w:cs="Times New Roman"/>
          <w:sz w:val="28"/>
          <w:szCs w:val="28"/>
        </w:rPr>
        <w:t>is usually given</w:t>
      </w:r>
      <w:proofErr w:type="gramEnd"/>
      <w:r w:rsidRPr="007A7634">
        <w:rPr>
          <w:rFonts w:ascii="Times New Roman" w:eastAsia="Times New Roman" w:hAnsi="Times New Roman" w:cs="Times New Roman"/>
          <w:sz w:val="28"/>
          <w:szCs w:val="28"/>
        </w:rPr>
        <w:t xml:space="preserve"> combined with diphtheria and tetanus toxoids (</w:t>
      </w:r>
      <w:proofErr w:type="spellStart"/>
      <w:r w:rsidRPr="007A7634">
        <w:rPr>
          <w:rFonts w:ascii="Times New Roman" w:eastAsia="Times New Roman" w:hAnsi="Times New Roman" w:cs="Times New Roman"/>
          <w:sz w:val="28"/>
          <w:szCs w:val="28"/>
        </w:rPr>
        <w:t>DTaP</w:t>
      </w:r>
      <w:proofErr w:type="spellEnd"/>
      <w:r w:rsidRPr="007A7634">
        <w:rPr>
          <w:rFonts w:ascii="Times New Roman" w:eastAsia="Times New Roman" w:hAnsi="Times New Roman" w:cs="Times New Roman"/>
          <w:sz w:val="28"/>
          <w:szCs w:val="28"/>
        </w:rPr>
        <w:t xml:space="preserve">) in three doses beginning at 2 months of age. A booster at 12 to 15 </w:t>
      </w:r>
      <w:r w:rsidRPr="007A7634">
        <w:rPr>
          <w:rFonts w:ascii="Times New Roman" w:eastAsia="Times New Roman" w:hAnsi="Times New Roman" w:cs="Times New Roman"/>
          <w:sz w:val="28"/>
          <w:szCs w:val="28"/>
        </w:rPr>
        <w:lastRenderedPageBreak/>
        <w:t xml:space="preserve">months of age and another at the time of entering school </w:t>
      </w:r>
      <w:proofErr w:type="gramStart"/>
      <w:r w:rsidRPr="007A7634">
        <w:rPr>
          <w:rFonts w:ascii="Times New Roman" w:eastAsia="Times New Roman" w:hAnsi="Times New Roman" w:cs="Times New Roman"/>
          <w:sz w:val="28"/>
          <w:szCs w:val="28"/>
        </w:rPr>
        <w:t>are recommended</w:t>
      </w:r>
      <w:proofErr w:type="gramEnd"/>
      <w:r w:rsidRPr="007A7634">
        <w:rPr>
          <w:rFonts w:ascii="Times New Roman" w:eastAsia="Times New Roman" w:hAnsi="Times New Roman" w:cs="Times New Roman"/>
          <w:sz w:val="28"/>
          <w:szCs w:val="28"/>
        </w:rPr>
        <w:t xml:space="preserve">. Because outbreaks of pertussis have occurred among teenagers, a booster for those between 10 and 18 years old </w:t>
      </w:r>
      <w:proofErr w:type="gramStart"/>
      <w:r w:rsidRPr="007A7634">
        <w:rPr>
          <w:rFonts w:ascii="Times New Roman" w:eastAsia="Times New Roman" w:hAnsi="Times New Roman" w:cs="Times New Roman"/>
          <w:sz w:val="28"/>
          <w:szCs w:val="28"/>
        </w:rPr>
        <w:t>is recommended</w:t>
      </w:r>
      <w:proofErr w:type="gramEnd"/>
      <w:r w:rsidRPr="007A7634">
        <w:rPr>
          <w:rFonts w:ascii="Times New Roman" w:eastAsia="Times New Roman" w:hAnsi="Times New Roman" w:cs="Times New Roman"/>
          <w:sz w:val="28"/>
          <w:szCs w:val="28"/>
        </w:rPr>
        <w:t xml:space="preserve">. This vaccine, called </w:t>
      </w:r>
      <w:proofErr w:type="spellStart"/>
      <w:r w:rsidRPr="007A7634">
        <w:rPr>
          <w:rFonts w:ascii="Times New Roman" w:eastAsia="Times New Roman" w:hAnsi="Times New Roman" w:cs="Times New Roman"/>
          <w:sz w:val="28"/>
          <w:szCs w:val="28"/>
        </w:rPr>
        <w:t>Boostrix</w:t>
      </w:r>
      <w:proofErr w:type="spellEnd"/>
      <w:r w:rsidRPr="007A7634">
        <w:rPr>
          <w:rFonts w:ascii="Times New Roman" w:eastAsia="Times New Roman" w:hAnsi="Times New Roman" w:cs="Times New Roman"/>
          <w:sz w:val="28"/>
          <w:szCs w:val="28"/>
        </w:rPr>
        <w:t>, contains diphtheria and tetanus toxoids also.</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HAEMOPHILUS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Diseases</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Hemophilus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used to be the leading cause of meningitis in young children, but the use of the highly effective “conjugate” vaccine has greatly reduced the incidence of meningitis caused by this organism. It is still an important cause of upper respiratory tract infections (otitis media, sinusitis, conjunctivitis, and epiglottitis) and sepsis in children. It also causes pneumonia in adults, particularly in those with chronic obstructive lung disease.</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16A415A" wp14:editId="6459DD34">
            <wp:extent cx="2705100" cy="1685925"/>
            <wp:effectExtent l="0" t="0" r="0" b="0"/>
            <wp:docPr id="1255793372" name="Picture 125579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Hemophilus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is a small gram-negative rod (</w:t>
      </w:r>
      <w:proofErr w:type="spellStart"/>
      <w:r w:rsidRPr="007A7634">
        <w:rPr>
          <w:rFonts w:ascii="Times New Roman" w:eastAsia="Times New Roman" w:hAnsi="Times New Roman" w:cs="Times New Roman"/>
          <w:sz w:val="28"/>
          <w:szCs w:val="28"/>
        </w:rPr>
        <w:t>coccobacillary</w:t>
      </w:r>
      <w:proofErr w:type="spellEnd"/>
      <w:r w:rsidRPr="007A7634">
        <w:rPr>
          <w:rFonts w:ascii="Times New Roman" w:eastAsia="Times New Roman" w:hAnsi="Times New Roman" w:cs="Times New Roman"/>
          <w:sz w:val="28"/>
          <w:szCs w:val="28"/>
        </w:rPr>
        <w:t xml:space="preserve"> rod)) with a polysaccharide </w:t>
      </w:r>
      <w:proofErr w:type="spellStart"/>
      <w:r w:rsidRPr="007A7634">
        <w:rPr>
          <w:rFonts w:ascii="Times New Roman" w:eastAsia="Times New Roman" w:hAnsi="Times New Roman" w:cs="Times New Roman"/>
          <w:sz w:val="28"/>
          <w:szCs w:val="28"/>
        </w:rPr>
        <w:t>capsule.It</w:t>
      </w:r>
      <w:proofErr w:type="spellEnd"/>
      <w:r w:rsidRPr="007A7634">
        <w:rPr>
          <w:rFonts w:ascii="Times New Roman" w:eastAsia="Times New Roman" w:hAnsi="Times New Roman" w:cs="Times New Roman"/>
          <w:sz w:val="28"/>
          <w:szCs w:val="28"/>
        </w:rPr>
        <w:t xml:space="preserve"> is one of the three important encapsulated </w:t>
      </w:r>
      <w:proofErr w:type="spellStart"/>
      <w:r w:rsidRPr="007A7634">
        <w:rPr>
          <w:rFonts w:ascii="Times New Roman" w:eastAsia="Times New Roman" w:hAnsi="Times New Roman" w:cs="Times New Roman"/>
          <w:sz w:val="28"/>
          <w:szCs w:val="28"/>
        </w:rPr>
        <w:t>pyogens</w:t>
      </w:r>
      <w:proofErr w:type="spellEnd"/>
      <w:r w:rsidRPr="007A7634">
        <w:rPr>
          <w:rFonts w:ascii="Times New Roman" w:eastAsia="Times New Roman" w:hAnsi="Times New Roman" w:cs="Times New Roman"/>
          <w:sz w:val="28"/>
          <w:szCs w:val="28"/>
        </w:rPr>
        <w:t xml:space="preserve">, along with the pneumococcus and the </w:t>
      </w:r>
      <w:proofErr w:type="spellStart"/>
      <w:r w:rsidRPr="007A7634">
        <w:rPr>
          <w:rFonts w:ascii="Times New Roman" w:eastAsia="Times New Roman" w:hAnsi="Times New Roman" w:cs="Times New Roman"/>
          <w:sz w:val="28"/>
          <w:szCs w:val="28"/>
        </w:rPr>
        <w:t>meningococcus</w:t>
      </w:r>
      <w:proofErr w:type="spellEnd"/>
      <w:r w:rsidRPr="007A7634">
        <w:rPr>
          <w:rFonts w:ascii="Times New Roman" w:eastAsia="Times New Roman" w:hAnsi="Times New Roman" w:cs="Times New Roman"/>
          <w:sz w:val="28"/>
          <w:szCs w:val="28"/>
        </w:rPr>
        <w:t xml:space="preserve">. Serologic typing </w:t>
      </w:r>
      <w:proofErr w:type="gramStart"/>
      <w:r w:rsidRPr="007A7634">
        <w:rPr>
          <w:rFonts w:ascii="Times New Roman" w:eastAsia="Times New Roman" w:hAnsi="Times New Roman" w:cs="Times New Roman"/>
          <w:sz w:val="28"/>
          <w:szCs w:val="28"/>
        </w:rPr>
        <w:t>is based</w:t>
      </w:r>
      <w:proofErr w:type="gramEnd"/>
      <w:r w:rsidRPr="007A7634">
        <w:rPr>
          <w:rFonts w:ascii="Times New Roman" w:eastAsia="Times New Roman" w:hAnsi="Times New Roman" w:cs="Times New Roman"/>
          <w:sz w:val="28"/>
          <w:szCs w:val="28"/>
        </w:rPr>
        <w:t xml:space="preserve"> on the antigenicity of the capsular polysaccharide. Of the six serotypes (a–f), type b is the most important. Type b used to cause most of the severe, invasive diseases, such as meningitis and sepsis, but the widespread use of the vaccine containing the type b capsular polysaccharide as the </w:t>
      </w:r>
      <w:proofErr w:type="spellStart"/>
      <w:r w:rsidRPr="007A7634">
        <w:rPr>
          <w:rFonts w:ascii="Times New Roman" w:eastAsia="Times New Roman" w:hAnsi="Times New Roman" w:cs="Times New Roman"/>
          <w:sz w:val="28"/>
          <w:szCs w:val="28"/>
        </w:rPr>
        <w:t>immunogen</w:t>
      </w:r>
      <w:proofErr w:type="spellEnd"/>
      <w:r w:rsidRPr="007A7634">
        <w:rPr>
          <w:rFonts w:ascii="Times New Roman" w:eastAsia="Times New Roman" w:hAnsi="Times New Roman" w:cs="Times New Roman"/>
          <w:sz w:val="28"/>
          <w:szCs w:val="28"/>
        </w:rPr>
        <w:t xml:space="preserve">, has greatly reduced the incidence of invasive disease caused by this type. The type b capsule is composed of </w:t>
      </w:r>
      <w:proofErr w:type="spellStart"/>
      <w:r w:rsidRPr="007A7634">
        <w:rPr>
          <w:rFonts w:ascii="Times New Roman" w:eastAsia="Times New Roman" w:hAnsi="Times New Roman" w:cs="Times New Roman"/>
          <w:sz w:val="28"/>
          <w:szCs w:val="28"/>
        </w:rPr>
        <w:t>polyribitol</w:t>
      </w:r>
      <w:proofErr w:type="spellEnd"/>
      <w:r w:rsidRPr="007A7634">
        <w:rPr>
          <w:rFonts w:ascii="Times New Roman" w:eastAsia="Times New Roman" w:hAnsi="Times New Roman" w:cs="Times New Roman"/>
          <w:sz w:val="28"/>
          <w:szCs w:val="28"/>
        </w:rPr>
        <w:t xml:space="preserve"> phosphate. </w:t>
      </w:r>
      <w:proofErr w:type="spellStart"/>
      <w:r w:rsidRPr="007A7634">
        <w:rPr>
          <w:rFonts w:ascii="Times New Roman" w:eastAsia="Times New Roman" w:hAnsi="Times New Roman" w:cs="Times New Roman"/>
          <w:sz w:val="28"/>
          <w:szCs w:val="28"/>
        </w:rPr>
        <w:t>Unencapsulated</w:t>
      </w:r>
      <w:proofErr w:type="spellEnd"/>
      <w:r w:rsidRPr="007A7634">
        <w:rPr>
          <w:rFonts w:ascii="Times New Roman" w:eastAsia="Times New Roman" w:hAnsi="Times New Roman" w:cs="Times New Roman"/>
          <w:sz w:val="28"/>
          <w:szCs w:val="28"/>
        </w:rPr>
        <w:t xml:space="preserve"> strains can also cause disease, especially mucosal diseases of the upper respiratory tract such as sinusitis and otitis media, but are usually noninvasive. Growth of the organism on laboratory media requires the addition of two components, </w:t>
      </w:r>
      <w:proofErr w:type="spellStart"/>
      <w:r w:rsidRPr="007A7634">
        <w:rPr>
          <w:rFonts w:ascii="Times New Roman" w:eastAsia="Times New Roman" w:hAnsi="Times New Roman" w:cs="Times New Roman"/>
          <w:sz w:val="28"/>
          <w:szCs w:val="28"/>
        </w:rPr>
        <w:t>heme</w:t>
      </w:r>
      <w:proofErr w:type="spellEnd"/>
      <w:r w:rsidRPr="007A7634">
        <w:rPr>
          <w:rFonts w:ascii="Times New Roman" w:eastAsia="Times New Roman" w:hAnsi="Times New Roman" w:cs="Times New Roman"/>
          <w:sz w:val="28"/>
          <w:szCs w:val="28"/>
        </w:rPr>
        <w:t xml:space="preserve"> (factor X) and NAD (factor V), for adequate energy production.</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Epidemiology</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lastRenderedPageBreak/>
        <w:t>Hemophilus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infects only humans; there is no animal reservoir. It enters the body by the inhalation of airborne droplets into the respiratory tract, resulting in either asymptomatic colonization or infections such as otitis media, sinusitis, or pneumonia. The organism produces an IgA protease that degrades secretory IgA, thus facilitating attachment to the respiratory mucosa. After becoming </w:t>
      </w:r>
      <w:proofErr w:type="spellStart"/>
      <w:r w:rsidRPr="007A7634">
        <w:rPr>
          <w:rFonts w:ascii="Times New Roman" w:eastAsia="Times New Roman" w:hAnsi="Times New Roman" w:cs="Times New Roman"/>
          <w:sz w:val="28"/>
          <w:szCs w:val="28"/>
        </w:rPr>
        <w:t>establishedin</w:t>
      </w:r>
      <w:proofErr w:type="spellEnd"/>
      <w:r w:rsidRPr="007A7634">
        <w:rPr>
          <w:rFonts w:ascii="Times New Roman" w:eastAsia="Times New Roman" w:hAnsi="Times New Roman" w:cs="Times New Roman"/>
          <w:sz w:val="28"/>
          <w:szCs w:val="28"/>
        </w:rPr>
        <w:t xml:space="preserve"> the upper respiratory tract, the organism can enter the bloodstream (bacteremia) and spread to the meninges. Meningitis </w:t>
      </w:r>
      <w:proofErr w:type="gramStart"/>
      <w:r w:rsidRPr="007A7634">
        <w:rPr>
          <w:rFonts w:ascii="Times New Roman" w:eastAsia="Times New Roman" w:hAnsi="Times New Roman" w:cs="Times New Roman"/>
          <w:sz w:val="28"/>
          <w:szCs w:val="28"/>
        </w:rPr>
        <w:t>is caused</w:t>
      </w:r>
      <w:proofErr w:type="gramEnd"/>
      <w:r w:rsidRPr="007A7634">
        <w:rPr>
          <w:rFonts w:ascii="Times New Roman" w:eastAsia="Times New Roman" w:hAnsi="Times New Roman" w:cs="Times New Roman"/>
          <w:sz w:val="28"/>
          <w:szCs w:val="28"/>
        </w:rPr>
        <w:t xml:space="preserve"> primarily by the encapsulated strains, but </w:t>
      </w:r>
      <w:proofErr w:type="spellStart"/>
      <w:r w:rsidRPr="007A7634">
        <w:rPr>
          <w:rFonts w:ascii="Times New Roman" w:eastAsia="Times New Roman" w:hAnsi="Times New Roman" w:cs="Times New Roman"/>
          <w:sz w:val="28"/>
          <w:szCs w:val="28"/>
        </w:rPr>
        <w:t>nonencapsulated</w:t>
      </w:r>
      <w:proofErr w:type="spellEnd"/>
      <w:r w:rsidRPr="007A7634">
        <w:rPr>
          <w:rFonts w:ascii="Times New Roman" w:eastAsia="Times New Roman" w:hAnsi="Times New Roman" w:cs="Times New Roman"/>
          <w:sz w:val="28"/>
          <w:szCs w:val="28"/>
        </w:rPr>
        <w:t xml:space="preserve"> strains are frequently involved in otitis media, sinusitis, and pneumonia. Note that the incidence of meningitis caused by capsular type b </w:t>
      </w:r>
      <w:proofErr w:type="gramStart"/>
      <w:r w:rsidRPr="007A7634">
        <w:rPr>
          <w:rFonts w:ascii="Times New Roman" w:eastAsia="Times New Roman" w:hAnsi="Times New Roman" w:cs="Times New Roman"/>
          <w:sz w:val="28"/>
          <w:szCs w:val="28"/>
        </w:rPr>
        <w:t>has been greatly reduced</w:t>
      </w:r>
      <w:proofErr w:type="gramEnd"/>
      <w:r w:rsidRPr="007A7634">
        <w:rPr>
          <w:rFonts w:ascii="Times New Roman" w:eastAsia="Times New Roman" w:hAnsi="Times New Roman" w:cs="Times New Roman"/>
          <w:sz w:val="28"/>
          <w:szCs w:val="28"/>
        </w:rPr>
        <w:t xml:space="preserve"> because the vaccine contains the type b polysaccharide as the </w:t>
      </w:r>
      <w:proofErr w:type="spellStart"/>
      <w:r w:rsidRPr="007A7634">
        <w:rPr>
          <w:rFonts w:ascii="Times New Roman" w:eastAsia="Times New Roman" w:hAnsi="Times New Roman" w:cs="Times New Roman"/>
          <w:sz w:val="28"/>
          <w:szCs w:val="28"/>
        </w:rPr>
        <w:t>immunogen</w:t>
      </w:r>
      <w:proofErr w:type="spellEnd"/>
      <w:r w:rsidRPr="007A7634">
        <w:rPr>
          <w:rFonts w:ascii="Times New Roman" w:eastAsia="Times New Roman" w:hAnsi="Times New Roman" w:cs="Times New Roman"/>
          <w:sz w:val="28"/>
          <w:szCs w:val="28"/>
        </w:rPr>
        <w:t xml:space="preserve">. Pathogenesis of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involves its </w:t>
      </w:r>
      <w:proofErr w:type="spellStart"/>
      <w:r w:rsidRPr="007A7634">
        <w:rPr>
          <w:rFonts w:ascii="Times New Roman" w:eastAsia="Times New Roman" w:hAnsi="Times New Roman" w:cs="Times New Roman"/>
          <w:sz w:val="28"/>
          <w:szCs w:val="28"/>
        </w:rPr>
        <w:t>antiphagocytic</w:t>
      </w:r>
      <w:proofErr w:type="spellEnd"/>
      <w:r w:rsidRPr="007A7634">
        <w:rPr>
          <w:rFonts w:ascii="Times New Roman" w:eastAsia="Times New Roman" w:hAnsi="Times New Roman" w:cs="Times New Roman"/>
          <w:sz w:val="28"/>
          <w:szCs w:val="28"/>
        </w:rPr>
        <w:t xml:space="preserve"> capsule and endotoxin; no exotoxin </w:t>
      </w:r>
      <w:proofErr w:type="gramStart"/>
      <w:r w:rsidRPr="007A7634">
        <w:rPr>
          <w:rFonts w:ascii="Times New Roman" w:eastAsia="Times New Roman" w:hAnsi="Times New Roman" w:cs="Times New Roman"/>
          <w:sz w:val="28"/>
          <w:szCs w:val="28"/>
        </w:rPr>
        <w:t>is produced</w:t>
      </w:r>
      <w:proofErr w:type="gramEnd"/>
      <w:r w:rsidRPr="007A7634">
        <w:rPr>
          <w:rFonts w:ascii="Times New Roman" w:eastAsia="Times New Roman" w:hAnsi="Times New Roman" w:cs="Times New Roman"/>
          <w:sz w:val="28"/>
          <w:szCs w:val="28"/>
        </w:rPr>
        <w:t xml:space="preserve">. Most infections occur in children between the ages of 6 months and 6 years, with a peak in the age group from 6 months to 1 year. This age distribution </w:t>
      </w:r>
      <w:proofErr w:type="gramStart"/>
      <w:r w:rsidRPr="007A7634">
        <w:rPr>
          <w:rFonts w:ascii="Times New Roman" w:eastAsia="Times New Roman" w:hAnsi="Times New Roman" w:cs="Times New Roman"/>
          <w:sz w:val="28"/>
          <w:szCs w:val="28"/>
        </w:rPr>
        <w:t>is attributed</w:t>
      </w:r>
      <w:proofErr w:type="gramEnd"/>
      <w:r w:rsidRPr="007A7634">
        <w:rPr>
          <w:rFonts w:ascii="Times New Roman" w:eastAsia="Times New Roman" w:hAnsi="Times New Roman" w:cs="Times New Roman"/>
          <w:sz w:val="28"/>
          <w:szCs w:val="28"/>
        </w:rPr>
        <w:t xml:space="preserve"> to a decline in maternal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in the child coupled with the inability of the child to generate sufficient antibody against the polysaccharide capsular antigen until the age of approximately 2 years.</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668806FB" wp14:editId="0B80B07D">
            <wp:extent cx="2552700" cy="1790700"/>
            <wp:effectExtent l="0" t="0" r="0" b="0"/>
            <wp:docPr id="1689369259" name="Picture 168936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Meningitis caused by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cannot be distinguished</w:t>
      </w:r>
      <w:proofErr w:type="gramEnd"/>
      <w:r w:rsidRPr="007A7634">
        <w:rPr>
          <w:rFonts w:ascii="Times New Roman" w:eastAsia="Times New Roman" w:hAnsi="Times New Roman" w:cs="Times New Roman"/>
          <w:sz w:val="28"/>
          <w:szCs w:val="28"/>
        </w:rPr>
        <w:t xml:space="preserve"> on clinical grounds from that caused by other bacterial pathogens (e.g., pneumococci or </w:t>
      </w:r>
      <w:proofErr w:type="spellStart"/>
      <w:r w:rsidRPr="007A7634">
        <w:rPr>
          <w:rFonts w:ascii="Times New Roman" w:eastAsia="Times New Roman" w:hAnsi="Times New Roman" w:cs="Times New Roman"/>
          <w:sz w:val="28"/>
          <w:szCs w:val="28"/>
        </w:rPr>
        <w:t>meningococci</w:t>
      </w:r>
      <w:proofErr w:type="spellEnd"/>
      <w:r w:rsidRPr="007A7634">
        <w:rPr>
          <w:rFonts w:ascii="Times New Roman" w:eastAsia="Times New Roman" w:hAnsi="Times New Roman" w:cs="Times New Roman"/>
          <w:sz w:val="28"/>
          <w:szCs w:val="28"/>
        </w:rPr>
        <w:t xml:space="preserve">). The rapid onset of fever, headache, and stiff neck, along with drowsiness, is typical. Sinusitis and otitis media cause pain in the affected area, </w:t>
      </w:r>
      <w:proofErr w:type="spellStart"/>
      <w:r w:rsidRPr="007A7634">
        <w:rPr>
          <w:rFonts w:ascii="Times New Roman" w:eastAsia="Times New Roman" w:hAnsi="Times New Roman" w:cs="Times New Roman"/>
          <w:sz w:val="28"/>
          <w:szCs w:val="28"/>
        </w:rPr>
        <w:t>opacification</w:t>
      </w:r>
      <w:proofErr w:type="spellEnd"/>
      <w:r w:rsidRPr="007A7634">
        <w:rPr>
          <w:rFonts w:ascii="Times New Roman" w:eastAsia="Times New Roman" w:hAnsi="Times New Roman" w:cs="Times New Roman"/>
          <w:sz w:val="28"/>
          <w:szCs w:val="28"/>
        </w:rPr>
        <w:t xml:space="preserve"> of the infected sinus, and redness with bulging of the tympanic membrane. </w:t>
      </w:r>
      <w:proofErr w:type="spellStart"/>
      <w:r w:rsidRPr="007A7634">
        <w:rPr>
          <w:rFonts w:ascii="Times New Roman" w:eastAsia="Times New Roman" w:hAnsi="Times New Roman" w:cs="Times New Roman"/>
          <w:sz w:val="28"/>
          <w:szCs w:val="28"/>
        </w:rPr>
        <w:t>Hemophilus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is second only to the pneumococcus as a cause of these two infections. Other serious infections caused by this organism include septic arthritis, cellulitis, and sepsis, the latter occurring especially in </w:t>
      </w:r>
      <w:proofErr w:type="spellStart"/>
      <w:r w:rsidRPr="007A7634">
        <w:rPr>
          <w:rFonts w:ascii="Times New Roman" w:eastAsia="Times New Roman" w:hAnsi="Times New Roman" w:cs="Times New Roman"/>
          <w:sz w:val="28"/>
          <w:szCs w:val="28"/>
        </w:rPr>
        <w:t>splenectomized</w:t>
      </w:r>
      <w:proofErr w:type="spellEnd"/>
      <w:r w:rsidRPr="007A7634">
        <w:rPr>
          <w:rFonts w:ascii="Times New Roman" w:eastAsia="Times New Roman" w:hAnsi="Times New Roman" w:cs="Times New Roman"/>
          <w:sz w:val="28"/>
          <w:szCs w:val="28"/>
        </w:rPr>
        <w:t xml:space="preserve"> patients. Rarely, epiglottitis, which can obstruct the airway, occurs. A swollen “</w:t>
      </w:r>
      <w:proofErr w:type="spellStart"/>
      <w:r w:rsidRPr="007A7634">
        <w:rPr>
          <w:rFonts w:ascii="Times New Roman" w:eastAsia="Times New Roman" w:hAnsi="Times New Roman" w:cs="Times New Roman"/>
          <w:sz w:val="28"/>
          <w:szCs w:val="28"/>
        </w:rPr>
        <w:t>cherryred</w:t>
      </w:r>
      <w:proofErr w:type="spellEnd"/>
      <w:r w:rsidRPr="007A7634">
        <w:rPr>
          <w:rFonts w:ascii="Times New Roman" w:eastAsia="Times New Roman" w:hAnsi="Times New Roman" w:cs="Times New Roman"/>
          <w:sz w:val="28"/>
          <w:szCs w:val="28"/>
        </w:rPr>
        <w:t xml:space="preserve">” epiglottis </w:t>
      </w:r>
      <w:proofErr w:type="gramStart"/>
      <w:r w:rsidRPr="007A7634">
        <w:rPr>
          <w:rFonts w:ascii="Times New Roman" w:eastAsia="Times New Roman" w:hAnsi="Times New Roman" w:cs="Times New Roman"/>
          <w:sz w:val="28"/>
          <w:szCs w:val="28"/>
        </w:rPr>
        <w:t>is seen</w:t>
      </w:r>
      <w:proofErr w:type="gramEnd"/>
      <w:r w:rsidRPr="007A7634">
        <w:rPr>
          <w:rFonts w:ascii="Times New Roman" w:eastAsia="Times New Roman" w:hAnsi="Times New Roman" w:cs="Times New Roman"/>
          <w:sz w:val="28"/>
          <w:szCs w:val="28"/>
        </w:rPr>
        <w:t xml:space="preserve">. This life-threatening disease of young children </w:t>
      </w:r>
      <w:proofErr w:type="gramStart"/>
      <w:r w:rsidRPr="007A7634">
        <w:rPr>
          <w:rFonts w:ascii="Times New Roman" w:eastAsia="Times New Roman" w:hAnsi="Times New Roman" w:cs="Times New Roman"/>
          <w:sz w:val="28"/>
          <w:szCs w:val="28"/>
        </w:rPr>
        <w:t>is caused</w:t>
      </w:r>
      <w:proofErr w:type="gramEnd"/>
      <w:r w:rsidRPr="007A7634">
        <w:rPr>
          <w:rFonts w:ascii="Times New Roman" w:eastAsia="Times New Roman" w:hAnsi="Times New Roman" w:cs="Times New Roman"/>
          <w:sz w:val="28"/>
          <w:szCs w:val="28"/>
        </w:rPr>
        <w:t xml:space="preserve"> almost exclusively by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Pneumonia in elderly </w:t>
      </w:r>
      <w:r w:rsidRPr="007A7634">
        <w:rPr>
          <w:rFonts w:ascii="Times New Roman" w:eastAsia="Times New Roman" w:hAnsi="Times New Roman" w:cs="Times New Roman"/>
          <w:sz w:val="28"/>
          <w:szCs w:val="28"/>
        </w:rPr>
        <w:lastRenderedPageBreak/>
        <w:t xml:space="preserve">adults, especially those with chronic respiratory disease, </w:t>
      </w:r>
      <w:proofErr w:type="gramStart"/>
      <w:r w:rsidRPr="007A7634">
        <w:rPr>
          <w:rFonts w:ascii="Times New Roman" w:eastAsia="Times New Roman" w:hAnsi="Times New Roman" w:cs="Times New Roman"/>
          <w:sz w:val="28"/>
          <w:szCs w:val="28"/>
        </w:rPr>
        <w:t>can be caused</w:t>
      </w:r>
      <w:proofErr w:type="gramEnd"/>
      <w:r w:rsidRPr="007A7634">
        <w:rPr>
          <w:rFonts w:ascii="Times New Roman" w:eastAsia="Times New Roman" w:hAnsi="Times New Roman" w:cs="Times New Roman"/>
          <w:sz w:val="28"/>
          <w:szCs w:val="28"/>
        </w:rPr>
        <w:t xml:space="preserve"> by </w:t>
      </w:r>
      <w:proofErr w:type="spellStart"/>
      <w:r w:rsidRPr="007A7634">
        <w:rPr>
          <w:rFonts w:ascii="Times New Roman" w:eastAsia="Times New Roman" w:hAnsi="Times New Roman" w:cs="Times New Roman"/>
          <w:sz w:val="28"/>
          <w:szCs w:val="28"/>
        </w:rPr>
        <w:t>untypeable</w:t>
      </w:r>
      <w:proofErr w:type="spellEnd"/>
      <w:r w:rsidRPr="007A7634">
        <w:rPr>
          <w:rFonts w:ascii="Times New Roman" w:eastAsia="Times New Roman" w:hAnsi="Times New Roman" w:cs="Times New Roman"/>
          <w:sz w:val="28"/>
          <w:szCs w:val="28"/>
        </w:rPr>
        <w:t xml:space="preserve"> strains of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Laboratory diagnosis depends on isolation of the organism on heated-blood (“chocolate”) agar enriched with two growth factors required for bacterial respiration, namely, factor X (a </w:t>
      </w:r>
      <w:proofErr w:type="spellStart"/>
      <w:r w:rsidRPr="007A7634">
        <w:rPr>
          <w:rFonts w:ascii="Times New Roman" w:eastAsia="Times New Roman" w:hAnsi="Times New Roman" w:cs="Times New Roman"/>
          <w:sz w:val="28"/>
          <w:szCs w:val="28"/>
        </w:rPr>
        <w:t>heme</w:t>
      </w:r>
      <w:proofErr w:type="spellEnd"/>
      <w:r w:rsidRPr="007A7634">
        <w:rPr>
          <w:rFonts w:ascii="Times New Roman" w:eastAsia="Times New Roman" w:hAnsi="Times New Roman" w:cs="Times New Roman"/>
          <w:sz w:val="28"/>
          <w:szCs w:val="28"/>
        </w:rPr>
        <w:t xml:space="preserve"> compound) and factor V (NAD). The blood used in chocolate agar </w:t>
      </w:r>
      <w:proofErr w:type="gramStart"/>
      <w:r w:rsidRPr="007A7634">
        <w:rPr>
          <w:rFonts w:ascii="Times New Roman" w:eastAsia="Times New Roman" w:hAnsi="Times New Roman" w:cs="Times New Roman"/>
          <w:sz w:val="28"/>
          <w:szCs w:val="28"/>
        </w:rPr>
        <w:t>is heated</w:t>
      </w:r>
      <w:proofErr w:type="gramEnd"/>
      <w:r w:rsidRPr="007A7634">
        <w:rPr>
          <w:rFonts w:ascii="Times New Roman" w:eastAsia="Times New Roman" w:hAnsi="Times New Roman" w:cs="Times New Roman"/>
          <w:sz w:val="28"/>
          <w:szCs w:val="28"/>
        </w:rPr>
        <w:t xml:space="preserve"> to inactivate nonspecific inhibitors of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growth. An organism that grows only in the presence of both growth factors </w:t>
      </w:r>
      <w:proofErr w:type="gramStart"/>
      <w:r w:rsidRPr="007A7634">
        <w:rPr>
          <w:rFonts w:ascii="Times New Roman" w:eastAsia="Times New Roman" w:hAnsi="Times New Roman" w:cs="Times New Roman"/>
          <w:sz w:val="28"/>
          <w:szCs w:val="28"/>
        </w:rPr>
        <w:t>is presumptively identified</w:t>
      </w:r>
      <w:proofErr w:type="gramEnd"/>
      <w:r w:rsidRPr="007A7634">
        <w:rPr>
          <w:rFonts w:ascii="Times New Roman" w:eastAsia="Times New Roman" w:hAnsi="Times New Roman" w:cs="Times New Roman"/>
          <w:sz w:val="28"/>
          <w:szCs w:val="28"/>
        </w:rPr>
        <w:t xml:space="preserve"> as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other species of </w:t>
      </w:r>
      <w:proofErr w:type="spellStart"/>
      <w:r w:rsidRPr="007A7634">
        <w:rPr>
          <w:rFonts w:ascii="Times New Roman" w:eastAsia="Times New Roman" w:hAnsi="Times New Roman" w:cs="Times New Roman"/>
          <w:sz w:val="28"/>
          <w:szCs w:val="28"/>
        </w:rPr>
        <w:t>Haemophilus</w:t>
      </w:r>
      <w:proofErr w:type="spellEnd"/>
      <w:r w:rsidRPr="007A7634">
        <w:rPr>
          <w:rFonts w:ascii="Times New Roman" w:eastAsia="Times New Roman" w:hAnsi="Times New Roman" w:cs="Times New Roman"/>
          <w:sz w:val="28"/>
          <w:szCs w:val="28"/>
        </w:rPr>
        <w:t xml:space="preserve">, such as </w:t>
      </w:r>
      <w:proofErr w:type="spellStart"/>
      <w:r w:rsidRPr="007A7634">
        <w:rPr>
          <w:rFonts w:ascii="Times New Roman" w:eastAsia="Times New Roman" w:hAnsi="Times New Roman" w:cs="Times New Roman"/>
          <w:sz w:val="28"/>
          <w:szCs w:val="28"/>
        </w:rPr>
        <w:t>Haemophilus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parainfluenzae</w:t>
      </w:r>
      <w:proofErr w:type="spellEnd"/>
      <w:r w:rsidRPr="007A7634">
        <w:rPr>
          <w:rFonts w:ascii="Times New Roman" w:eastAsia="Times New Roman" w:hAnsi="Times New Roman" w:cs="Times New Roman"/>
          <w:sz w:val="28"/>
          <w:szCs w:val="28"/>
        </w:rPr>
        <w:t>, do not require both factors. Definitive identification can be made with either biochemical tests or the capsular swelling (</w:t>
      </w:r>
      <w:proofErr w:type="spellStart"/>
      <w:r w:rsidRPr="007A7634">
        <w:rPr>
          <w:rFonts w:ascii="Times New Roman" w:eastAsia="Times New Roman" w:hAnsi="Times New Roman" w:cs="Times New Roman"/>
          <w:sz w:val="28"/>
          <w:szCs w:val="28"/>
        </w:rPr>
        <w:t>quellung</w:t>
      </w:r>
      <w:proofErr w:type="spellEnd"/>
      <w:r w:rsidRPr="007A7634">
        <w:rPr>
          <w:rFonts w:ascii="Times New Roman" w:eastAsia="Times New Roman" w:hAnsi="Times New Roman" w:cs="Times New Roman"/>
          <w:sz w:val="28"/>
          <w:szCs w:val="28"/>
        </w:rPr>
        <w:t xml:space="preserve">) reaction. Additional means of identifying encapsulated strains include fluorescent-antibody staining of the organism and </w:t>
      </w:r>
      <w:proofErr w:type="spellStart"/>
      <w:r w:rsidRPr="007A7634">
        <w:rPr>
          <w:rFonts w:ascii="Times New Roman" w:eastAsia="Times New Roman" w:hAnsi="Times New Roman" w:cs="Times New Roman"/>
          <w:sz w:val="28"/>
          <w:szCs w:val="28"/>
        </w:rPr>
        <w:t>counterimmunoelectrophoresis</w:t>
      </w:r>
      <w:proofErr w:type="spellEnd"/>
      <w:r w:rsidRPr="007A7634">
        <w:rPr>
          <w:rFonts w:ascii="Times New Roman" w:eastAsia="Times New Roman" w:hAnsi="Times New Roman" w:cs="Times New Roman"/>
          <w:sz w:val="28"/>
          <w:szCs w:val="28"/>
        </w:rPr>
        <w:t xml:space="preserve"> or latex agglutination tests, which detect the capsular polysaccharide.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treatment of choice for meningitis or other serious systemic infections caused by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is ceftriaxone. From 20% to 30% of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type b isolates produce a β-lactamase that degrades </w:t>
      </w:r>
      <w:proofErr w:type="spellStart"/>
      <w:r w:rsidRPr="007A7634">
        <w:rPr>
          <w:rFonts w:ascii="Times New Roman" w:eastAsia="Times New Roman" w:hAnsi="Times New Roman" w:cs="Times New Roman"/>
          <w:sz w:val="28"/>
          <w:szCs w:val="28"/>
        </w:rPr>
        <w:t>penicillinase</w:t>
      </w:r>
      <w:proofErr w:type="spellEnd"/>
      <w:r w:rsidRPr="007A7634">
        <w:rPr>
          <w:rFonts w:ascii="Times New Roman" w:eastAsia="Times New Roman" w:hAnsi="Times New Roman" w:cs="Times New Roman"/>
          <w:sz w:val="28"/>
          <w:szCs w:val="28"/>
        </w:rPr>
        <w:t xml:space="preserve">-sensitive β-lactams such as ampicillin but not ceftriaxone. It is important to institute antibiotic treatment promptly, because the incidence of neurologic </w:t>
      </w:r>
      <w:proofErr w:type="spellStart"/>
      <w:r w:rsidRPr="007A7634">
        <w:rPr>
          <w:rFonts w:ascii="Times New Roman" w:eastAsia="Times New Roman" w:hAnsi="Times New Roman" w:cs="Times New Roman"/>
          <w:sz w:val="28"/>
          <w:szCs w:val="28"/>
        </w:rPr>
        <w:t>sequelae</w:t>
      </w:r>
      <w:proofErr w:type="spellEnd"/>
      <w:r w:rsidRPr="007A7634">
        <w:rPr>
          <w:rFonts w:ascii="Times New Roman" w:eastAsia="Times New Roman" w:hAnsi="Times New Roman" w:cs="Times New Roman"/>
          <w:sz w:val="28"/>
          <w:szCs w:val="28"/>
        </w:rPr>
        <w:t xml:space="preserve"> (e.g., subdural empyema) is high. Untreated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meningitis has a fatality rate of approximately 90%.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upper respiratory tract infections, such as otitis media and sinusitis, </w:t>
      </w:r>
      <w:proofErr w:type="gramStart"/>
      <w:r w:rsidRPr="007A7634">
        <w:rPr>
          <w:rFonts w:ascii="Times New Roman" w:eastAsia="Times New Roman" w:hAnsi="Times New Roman" w:cs="Times New Roman"/>
          <w:sz w:val="28"/>
          <w:szCs w:val="28"/>
        </w:rPr>
        <w:t>are treated</w:t>
      </w:r>
      <w:proofErr w:type="gramEnd"/>
      <w:r w:rsidRPr="007A7634">
        <w:rPr>
          <w:rFonts w:ascii="Times New Roman" w:eastAsia="Times New Roman" w:hAnsi="Times New Roman" w:cs="Times New Roman"/>
          <w:sz w:val="28"/>
          <w:szCs w:val="28"/>
        </w:rPr>
        <w:t xml:space="preserve"> with either amoxicillin-</w:t>
      </w:r>
      <w:proofErr w:type="spellStart"/>
      <w:r w:rsidRPr="007A7634">
        <w:rPr>
          <w:rFonts w:ascii="Times New Roman" w:eastAsia="Times New Roman" w:hAnsi="Times New Roman" w:cs="Times New Roman"/>
          <w:sz w:val="28"/>
          <w:szCs w:val="28"/>
        </w:rPr>
        <w:t>clavulanate</w:t>
      </w:r>
      <w:proofErr w:type="spellEnd"/>
      <w:r w:rsidRPr="007A7634">
        <w:rPr>
          <w:rFonts w:ascii="Times New Roman" w:eastAsia="Times New Roman" w:hAnsi="Times New Roman" w:cs="Times New Roman"/>
          <w:sz w:val="28"/>
          <w:szCs w:val="28"/>
        </w:rPr>
        <w:t xml:space="preserve"> or trimethoprim-</w:t>
      </w:r>
      <w:proofErr w:type="spellStart"/>
      <w:r w:rsidRPr="007A7634">
        <w:rPr>
          <w:rFonts w:ascii="Times New Roman" w:eastAsia="Times New Roman" w:hAnsi="Times New Roman" w:cs="Times New Roman"/>
          <w:sz w:val="28"/>
          <w:szCs w:val="28"/>
        </w:rPr>
        <w:t>sulfamethoxazole</w:t>
      </w:r>
      <w:proofErr w:type="spellEnd"/>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vaccine contains the capsular polysaccharide of H. </w:t>
      </w:r>
      <w:proofErr w:type="spellStart"/>
      <w:r w:rsidRPr="007A7634">
        <w:rPr>
          <w:rFonts w:ascii="Times New Roman" w:eastAsia="Times New Roman" w:hAnsi="Times New Roman" w:cs="Times New Roman"/>
          <w:sz w:val="28"/>
          <w:szCs w:val="28"/>
        </w:rPr>
        <w:t>influenzae</w:t>
      </w:r>
      <w:proofErr w:type="spellEnd"/>
      <w:r w:rsidRPr="007A7634">
        <w:rPr>
          <w:rFonts w:ascii="Times New Roman" w:eastAsia="Times New Roman" w:hAnsi="Times New Roman" w:cs="Times New Roman"/>
          <w:sz w:val="28"/>
          <w:szCs w:val="28"/>
        </w:rPr>
        <w:t xml:space="preserve"> type b conjugated to diphtheria toxoid or other carrier protein. </w:t>
      </w:r>
      <w:proofErr w:type="gramStart"/>
      <w:r w:rsidRPr="007A7634">
        <w:rPr>
          <w:rFonts w:ascii="Times New Roman" w:eastAsia="Times New Roman" w:hAnsi="Times New Roman" w:cs="Times New Roman"/>
          <w:sz w:val="28"/>
          <w:szCs w:val="28"/>
        </w:rPr>
        <w:t>This vaccine is much more effective in young children than the unconjugated vaccine and has reduced the incidence of meningitis caused by this organism by approximately 90% in immunized children.</w:t>
      </w:r>
      <w:proofErr w:type="gramEnd"/>
      <w:r w:rsidRPr="007A7634">
        <w:rPr>
          <w:rFonts w:ascii="Times New Roman" w:eastAsia="Times New Roman" w:hAnsi="Times New Roman" w:cs="Times New Roman"/>
          <w:sz w:val="28"/>
          <w:szCs w:val="28"/>
        </w:rPr>
        <w:t xml:space="preserve"> Meningitis in close contacts of the patient </w:t>
      </w:r>
      <w:proofErr w:type="gramStart"/>
      <w:r w:rsidRPr="007A7634">
        <w:rPr>
          <w:rFonts w:ascii="Times New Roman" w:eastAsia="Times New Roman" w:hAnsi="Times New Roman" w:cs="Times New Roman"/>
          <w:sz w:val="28"/>
          <w:szCs w:val="28"/>
        </w:rPr>
        <w:t>can be prevented</w:t>
      </w:r>
      <w:proofErr w:type="gramEnd"/>
      <w:r w:rsidRPr="007A7634">
        <w:rPr>
          <w:rFonts w:ascii="Times New Roman" w:eastAsia="Times New Roman" w:hAnsi="Times New Roman" w:cs="Times New Roman"/>
          <w:sz w:val="28"/>
          <w:szCs w:val="28"/>
        </w:rPr>
        <w:t xml:space="preserve"> by rifampin. Rifampin is used because it is secreted in the saliva </w:t>
      </w:r>
      <w:proofErr w:type="gramStart"/>
      <w:r w:rsidRPr="007A7634">
        <w:rPr>
          <w:rFonts w:ascii="Times New Roman" w:eastAsia="Times New Roman" w:hAnsi="Times New Roman" w:cs="Times New Roman"/>
          <w:sz w:val="28"/>
          <w:szCs w:val="28"/>
        </w:rPr>
        <w:t>to a greater extent</w:t>
      </w:r>
      <w:proofErr w:type="gramEnd"/>
      <w:r w:rsidRPr="007A7634">
        <w:rPr>
          <w:rFonts w:ascii="Times New Roman" w:eastAsia="Times New Roman" w:hAnsi="Times New Roman" w:cs="Times New Roman"/>
          <w:sz w:val="28"/>
          <w:szCs w:val="28"/>
        </w:rPr>
        <w:t xml:space="preserve"> than ampicillin. Rifampin decreases respiratory carriage of the organism, thereby reducing transmission</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                                              GARDNERELLA</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lastRenderedPageBreak/>
        <w:t>Gardnerella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vaginalis</w:t>
      </w:r>
      <w:proofErr w:type="spellEnd"/>
      <w:r w:rsidRPr="007A7634">
        <w:rPr>
          <w:rFonts w:ascii="Times New Roman" w:eastAsia="Times New Roman" w:hAnsi="Times New Roman" w:cs="Times New Roman"/>
          <w:sz w:val="28"/>
          <w:szCs w:val="28"/>
        </w:rPr>
        <w:t xml:space="preserve"> is the main organism associated with 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This disease is the most common vaginal infection of sexually active women.</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Gardnerella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vaginalis</w:t>
      </w:r>
      <w:proofErr w:type="spellEnd"/>
      <w:r w:rsidRPr="007A7634">
        <w:rPr>
          <w:rFonts w:ascii="Times New Roman" w:eastAsia="Times New Roman" w:hAnsi="Times New Roman" w:cs="Times New Roman"/>
          <w:sz w:val="28"/>
          <w:szCs w:val="28"/>
        </w:rPr>
        <w:t xml:space="preserve"> is a small, facultative gram-variable rod. The term “gram-variable” refers to the observation that some organisms are purple while others are pink in a Gram-stained specimen. Structurally, it has a gram-positive cell wall but the wall is thin and older organisms tend to lose the purple color.</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pathogenesis of 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xml:space="preserve"> is uncertain. </w:t>
      </w:r>
      <w:proofErr w:type="spellStart"/>
      <w:r w:rsidRPr="007A7634">
        <w:rPr>
          <w:rFonts w:ascii="Times New Roman" w:eastAsia="Times New Roman" w:hAnsi="Times New Roman" w:cs="Times New Roman"/>
          <w:sz w:val="28"/>
          <w:szCs w:val="28"/>
        </w:rPr>
        <w:t>Gardnerella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vaginalis</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is often found</w:t>
      </w:r>
      <w:proofErr w:type="gramEnd"/>
      <w:r w:rsidRPr="007A7634">
        <w:rPr>
          <w:rFonts w:ascii="Times New Roman" w:eastAsia="Times New Roman" w:hAnsi="Times New Roman" w:cs="Times New Roman"/>
          <w:sz w:val="28"/>
          <w:szCs w:val="28"/>
        </w:rPr>
        <w:t xml:space="preserve"> in association with anaerobes such as </w:t>
      </w:r>
      <w:proofErr w:type="spellStart"/>
      <w:r w:rsidRPr="007A7634">
        <w:rPr>
          <w:rFonts w:ascii="Times New Roman" w:eastAsia="Times New Roman" w:hAnsi="Times New Roman" w:cs="Times New Roman"/>
          <w:sz w:val="28"/>
          <w:szCs w:val="28"/>
        </w:rPr>
        <w:t>Mobiluncus</w:t>
      </w:r>
      <w:proofErr w:type="spellEnd"/>
      <w:r w:rsidRPr="007A7634">
        <w:rPr>
          <w:rFonts w:ascii="Times New Roman" w:eastAsia="Times New Roman" w:hAnsi="Times New Roman" w:cs="Times New Roman"/>
          <w:sz w:val="28"/>
          <w:szCs w:val="28"/>
        </w:rPr>
        <w:t xml:space="preserve"> and together they cause the symptoms of this disease. It is not considered </w:t>
      </w:r>
      <w:proofErr w:type="gramStart"/>
      <w:r w:rsidRPr="007A7634">
        <w:rPr>
          <w:rFonts w:ascii="Times New Roman" w:eastAsia="Times New Roman" w:hAnsi="Times New Roman" w:cs="Times New Roman"/>
          <w:sz w:val="28"/>
          <w:szCs w:val="28"/>
        </w:rPr>
        <w:t>to be a</w:t>
      </w:r>
      <w:proofErr w:type="gramEnd"/>
      <w:r w:rsidRPr="007A7634">
        <w:rPr>
          <w:rFonts w:ascii="Times New Roman" w:eastAsia="Times New Roman" w:hAnsi="Times New Roman" w:cs="Times New Roman"/>
          <w:sz w:val="28"/>
          <w:szCs w:val="28"/>
        </w:rPr>
        <w:t xml:space="preserve"> sexually transmitted infection.</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is characterized</w:t>
      </w:r>
      <w:proofErr w:type="gramEnd"/>
      <w:r w:rsidRPr="007A7634">
        <w:rPr>
          <w:rFonts w:ascii="Times New Roman" w:eastAsia="Times New Roman" w:hAnsi="Times New Roman" w:cs="Times New Roman"/>
          <w:sz w:val="28"/>
          <w:szCs w:val="28"/>
        </w:rPr>
        <w:t xml:space="preserve"> by a malodorous, white or gray-colored vaginal discharge. The discharge has a characteristic “fishy” odor. Inflammatory changes are typically absent which is why it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a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xml:space="preserve">” rather than a “vaginitis.” Mild itching may occur. Women with 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xml:space="preserve"> have a higher incidence of preterm deliveries and, consequently, a higher incidence of morbidity and mortality occurs in their newborn children.</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Clue cells, which are vaginal epithelial cells covered with bacteria, are an important laboratory finding seen in a microscopic examination of the vaginal discharge (Figure 17-9). In addition, the “whiff” test, which consists of treating the vaginal discharge with 10% KOH and smelling a pungent, “fishy” odor, is often positive. However, </w:t>
      </w:r>
      <w:proofErr w:type="spellStart"/>
      <w:r w:rsidRPr="007A7634">
        <w:rPr>
          <w:rFonts w:ascii="Times New Roman" w:eastAsia="Times New Roman" w:hAnsi="Times New Roman" w:cs="Times New Roman"/>
          <w:sz w:val="28"/>
          <w:szCs w:val="28"/>
        </w:rPr>
        <w:t>trichomoniasis</w:t>
      </w:r>
      <w:proofErr w:type="spellEnd"/>
      <w:r w:rsidRPr="007A7634">
        <w:rPr>
          <w:rFonts w:ascii="Times New Roman" w:eastAsia="Times New Roman" w:hAnsi="Times New Roman" w:cs="Times New Roman"/>
          <w:sz w:val="28"/>
          <w:szCs w:val="28"/>
        </w:rPr>
        <w:t xml:space="preserve">, which can also cause a positive whiff test, </w:t>
      </w:r>
      <w:proofErr w:type="gramStart"/>
      <w:r w:rsidRPr="007A7634">
        <w:rPr>
          <w:rFonts w:ascii="Times New Roman" w:eastAsia="Times New Roman" w:hAnsi="Times New Roman" w:cs="Times New Roman"/>
          <w:sz w:val="28"/>
          <w:szCs w:val="28"/>
        </w:rPr>
        <w:t>must be ruled out</w:t>
      </w:r>
      <w:proofErr w:type="gramEnd"/>
      <w:r w:rsidRPr="007A7634">
        <w:rPr>
          <w:rFonts w:ascii="Times New Roman" w:eastAsia="Times New Roman" w:hAnsi="Times New Roman" w:cs="Times New Roman"/>
          <w:sz w:val="28"/>
          <w:szCs w:val="28"/>
        </w:rPr>
        <w:t xml:space="preserve"> before a diagnosis of 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xml:space="preserve"> can be made. A pH of greater than 4.5 of the vaginal discharge supports the diagnosis of 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62FF7510" wp14:editId="7D3AD5DA">
            <wp:extent cx="2694842" cy="3782234"/>
            <wp:effectExtent l="0" t="0" r="0" b="8890"/>
            <wp:docPr id="1325458176" name="Picture 132545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254" cy="3787022"/>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Clue cells in bacterial </w:t>
      </w:r>
      <w:proofErr w:type="spellStart"/>
      <w:r w:rsidRPr="007A7634">
        <w:rPr>
          <w:rFonts w:ascii="Times New Roman" w:eastAsia="Times New Roman" w:hAnsi="Times New Roman" w:cs="Times New Roman"/>
          <w:sz w:val="28"/>
          <w:szCs w:val="28"/>
        </w:rPr>
        <w:t>vaginosis</w:t>
      </w:r>
      <w:proofErr w:type="spellEnd"/>
      <w:r w:rsidRPr="007A7634">
        <w:rPr>
          <w:rFonts w:ascii="Times New Roman" w:eastAsia="Times New Roman" w:hAnsi="Times New Roman" w:cs="Times New Roman"/>
          <w:sz w:val="28"/>
          <w:szCs w:val="28"/>
        </w:rPr>
        <w:t xml:space="preserve">. Note that the lower epithelial cell is a "clue cell" because its surface </w:t>
      </w:r>
      <w:proofErr w:type="gramStart"/>
      <w:r w:rsidRPr="007A7634">
        <w:rPr>
          <w:rFonts w:ascii="Times New Roman" w:eastAsia="Times New Roman" w:hAnsi="Times New Roman" w:cs="Times New Roman"/>
          <w:sz w:val="28"/>
          <w:szCs w:val="28"/>
        </w:rPr>
        <w:t>is covered</w:t>
      </w:r>
      <w:proofErr w:type="gramEnd"/>
      <w:r w:rsidRPr="007A7634">
        <w:rPr>
          <w:rFonts w:ascii="Times New Roman" w:eastAsia="Times New Roman" w:hAnsi="Times New Roman" w:cs="Times New Roman"/>
          <w:sz w:val="28"/>
          <w:szCs w:val="28"/>
        </w:rPr>
        <w:t xml:space="preserve"> with bacteria. The upper epithelial cell is not a "clue cell" because its surface has few bacteria.</w:t>
      </w:r>
    </w:p>
    <w:p w:rsidR="0014646D" w:rsidRPr="007A7634" w:rsidRDefault="0014646D" w:rsidP="0014646D">
      <w:pPr>
        <w:spacing w:line="240" w:lineRule="auto"/>
        <w:rPr>
          <w:rFonts w:ascii="Times New Roman" w:eastAsia="Times New Roman" w:hAnsi="Times New Roman" w:cs="Times New Roman"/>
          <w:sz w:val="28"/>
          <w:szCs w:val="28"/>
        </w:rPr>
      </w:pP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Treatment and Prevention </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drug of choice is metronidazole. Treatment of sexual partners </w:t>
      </w:r>
      <w:proofErr w:type="gramStart"/>
      <w:r w:rsidRPr="007A7634">
        <w:rPr>
          <w:rFonts w:ascii="Times New Roman" w:eastAsia="Times New Roman" w:hAnsi="Times New Roman" w:cs="Times New Roman"/>
          <w:sz w:val="28"/>
          <w:szCs w:val="28"/>
        </w:rPr>
        <w:t>is not recommended</w:t>
      </w:r>
      <w:proofErr w:type="gramEnd"/>
      <w:r w:rsidRPr="007A7634">
        <w:rPr>
          <w:rFonts w:ascii="Times New Roman" w:eastAsia="Times New Roman" w:hAnsi="Times New Roman" w:cs="Times New Roman"/>
          <w:sz w:val="28"/>
          <w:szCs w:val="28"/>
        </w:rPr>
        <w:t>. There is no vaccine.</w:t>
      </w:r>
      <w:r w:rsidRPr="007A7634">
        <w:rPr>
          <w:rFonts w:ascii="Times New Roman" w:hAnsi="Times New Roman" w:cs="Times New Roman"/>
          <w:sz w:val="28"/>
          <w:szCs w:val="28"/>
        </w:rPr>
        <w:t xml:space="preserve">    </w:t>
      </w:r>
    </w:p>
    <w:p w:rsidR="0014646D" w:rsidRPr="007A7634" w:rsidRDefault="0014646D" w:rsidP="0014646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b/>
          <w:bCs/>
          <w:color w:val="FF0000"/>
          <w:sz w:val="28"/>
          <w:szCs w:val="28"/>
        </w:rPr>
        <w:t xml:space="preserve"> LEGIONELLA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Legionella </w:t>
      </w:r>
      <w:proofErr w:type="spellStart"/>
      <w:r w:rsidRPr="007A7634">
        <w:rPr>
          <w:rFonts w:ascii="Times New Roman" w:eastAsia="Times New Roman" w:hAnsi="Times New Roman" w:cs="Times New Roman"/>
          <w:sz w:val="28"/>
          <w:szCs w:val="28"/>
        </w:rPr>
        <w:t>pneumophila</w:t>
      </w:r>
      <w:proofErr w:type="spellEnd"/>
      <w:r w:rsidRPr="007A7634">
        <w:rPr>
          <w:rFonts w:ascii="Times New Roman" w:eastAsia="Times New Roman" w:hAnsi="Times New Roman" w:cs="Times New Roman"/>
          <w:sz w:val="28"/>
          <w:szCs w:val="28"/>
        </w:rPr>
        <w:t xml:space="preserve"> (and other legionellae) causes pneumonia, both in the community and in hospitalized immunocompromised patients. The genus </w:t>
      </w:r>
      <w:proofErr w:type="gramStart"/>
      <w:r w:rsidRPr="007A7634">
        <w:rPr>
          <w:rFonts w:ascii="Times New Roman" w:eastAsia="Times New Roman" w:hAnsi="Times New Roman" w:cs="Times New Roman"/>
          <w:sz w:val="28"/>
          <w:szCs w:val="28"/>
        </w:rPr>
        <w:t>is named</w:t>
      </w:r>
      <w:proofErr w:type="gramEnd"/>
      <w:r w:rsidRPr="007A7634">
        <w:rPr>
          <w:rFonts w:ascii="Times New Roman" w:eastAsia="Times New Roman" w:hAnsi="Times New Roman" w:cs="Times New Roman"/>
          <w:sz w:val="28"/>
          <w:szCs w:val="28"/>
        </w:rPr>
        <w:t xml:space="preserve"> after the famous outbreak of pneumonia among people attending the American Legion convention in Philadelphia in 1976 (Legionnaires’ disease).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Legionellae are gram-negative rods that stain faintly with the standard Gram stain. They </w:t>
      </w:r>
      <w:proofErr w:type="gramStart"/>
      <w:r w:rsidRPr="007A7634">
        <w:rPr>
          <w:rFonts w:ascii="Times New Roman" w:eastAsia="Times New Roman" w:hAnsi="Times New Roman" w:cs="Times New Roman"/>
          <w:sz w:val="28"/>
          <w:szCs w:val="28"/>
        </w:rPr>
        <w:t>do, however, have</w:t>
      </w:r>
      <w:proofErr w:type="gramEnd"/>
      <w:r w:rsidRPr="007A7634">
        <w:rPr>
          <w:rFonts w:ascii="Times New Roman" w:eastAsia="Times New Roman" w:hAnsi="Times New Roman" w:cs="Times New Roman"/>
          <w:sz w:val="28"/>
          <w:szCs w:val="28"/>
        </w:rPr>
        <w:t xml:space="preserve"> a gram-negative type of cell wall, and increasing the time of the </w:t>
      </w:r>
      <w:proofErr w:type="spellStart"/>
      <w:r w:rsidRPr="007A7634">
        <w:rPr>
          <w:rFonts w:ascii="Times New Roman" w:eastAsia="Times New Roman" w:hAnsi="Times New Roman" w:cs="Times New Roman"/>
          <w:sz w:val="28"/>
          <w:szCs w:val="28"/>
        </w:rPr>
        <w:t>safranin</w:t>
      </w:r>
      <w:proofErr w:type="spellEnd"/>
      <w:r w:rsidRPr="007A7634">
        <w:rPr>
          <w:rFonts w:ascii="Times New Roman" w:eastAsia="Times New Roman" w:hAnsi="Times New Roman" w:cs="Times New Roman"/>
          <w:sz w:val="28"/>
          <w:szCs w:val="28"/>
        </w:rPr>
        <w:t xml:space="preserve"> counterstain enhances visibility. Legionellae in lung biopsy sections </w:t>
      </w:r>
      <w:r w:rsidRPr="007A7634">
        <w:rPr>
          <w:rFonts w:ascii="Times New Roman" w:eastAsia="Times New Roman" w:hAnsi="Times New Roman" w:cs="Times New Roman"/>
          <w:sz w:val="28"/>
          <w:szCs w:val="28"/>
        </w:rPr>
        <w:lastRenderedPageBreak/>
        <w:t xml:space="preserve">do not stain by the standard </w:t>
      </w:r>
      <w:proofErr w:type="spellStart"/>
      <w:r w:rsidRPr="007A7634">
        <w:rPr>
          <w:rFonts w:ascii="Times New Roman" w:eastAsia="Times New Roman" w:hAnsi="Times New Roman" w:cs="Times New Roman"/>
          <w:sz w:val="28"/>
          <w:szCs w:val="28"/>
        </w:rPr>
        <w:t>hematoxylin</w:t>
      </w:r>
      <w:proofErr w:type="spellEnd"/>
      <w:r w:rsidRPr="007A7634">
        <w:rPr>
          <w:rFonts w:ascii="Times New Roman" w:eastAsia="Times New Roman" w:hAnsi="Times New Roman" w:cs="Times New Roman"/>
          <w:sz w:val="28"/>
          <w:szCs w:val="28"/>
        </w:rPr>
        <w:t xml:space="preserve">-and-eosin (H&amp;E) procedure; therefore, special methods, such as the </w:t>
      </w:r>
      <w:proofErr w:type="spellStart"/>
      <w:r w:rsidRPr="007A7634">
        <w:rPr>
          <w:rFonts w:ascii="Times New Roman" w:eastAsia="Times New Roman" w:hAnsi="Times New Roman" w:cs="Times New Roman"/>
          <w:sz w:val="28"/>
          <w:szCs w:val="28"/>
        </w:rPr>
        <w:t>Dieterle</w:t>
      </w:r>
      <w:proofErr w:type="spellEnd"/>
      <w:r w:rsidRPr="007A7634">
        <w:rPr>
          <w:rFonts w:ascii="Times New Roman" w:eastAsia="Times New Roman" w:hAnsi="Times New Roman" w:cs="Times New Roman"/>
          <w:sz w:val="28"/>
          <w:szCs w:val="28"/>
        </w:rPr>
        <w:t xml:space="preserve"> silver impregnation stain,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to visualize the organisms. During the 1976 outbreak, initial attempts to grow the organisms on ordinary culture media failed. This is because the organism requires a high concentration of iron and cysteine. Culture media supplemented with these nutrients will support growth. Legionella </w:t>
      </w:r>
      <w:proofErr w:type="spellStart"/>
      <w:r w:rsidRPr="007A7634">
        <w:rPr>
          <w:rFonts w:ascii="Times New Roman" w:eastAsia="Times New Roman" w:hAnsi="Times New Roman" w:cs="Times New Roman"/>
          <w:sz w:val="28"/>
          <w:szCs w:val="28"/>
        </w:rPr>
        <w:t>pneumophila</w:t>
      </w:r>
      <w:proofErr w:type="spellEnd"/>
      <w:r w:rsidRPr="007A7634">
        <w:rPr>
          <w:rFonts w:ascii="Times New Roman" w:eastAsia="Times New Roman" w:hAnsi="Times New Roman" w:cs="Times New Roman"/>
          <w:sz w:val="28"/>
          <w:szCs w:val="28"/>
        </w:rPr>
        <w:t xml:space="preserve"> causes approximately 90% of pneumonia attributed to legionellae. There are 16 </w:t>
      </w:r>
      <w:proofErr w:type="spellStart"/>
      <w:r w:rsidRPr="007A7634">
        <w:rPr>
          <w:rFonts w:ascii="Times New Roman" w:eastAsia="Times New Roman" w:hAnsi="Times New Roman" w:cs="Times New Roman"/>
          <w:sz w:val="28"/>
          <w:szCs w:val="28"/>
        </w:rPr>
        <w:t>serogroups</w:t>
      </w:r>
      <w:proofErr w:type="spellEnd"/>
      <w:r w:rsidRPr="007A7634">
        <w:rPr>
          <w:rFonts w:ascii="Times New Roman" w:eastAsia="Times New Roman" w:hAnsi="Times New Roman" w:cs="Times New Roman"/>
          <w:sz w:val="28"/>
          <w:szCs w:val="28"/>
        </w:rPr>
        <w:t xml:space="preserve"> of L. </w:t>
      </w:r>
      <w:proofErr w:type="spellStart"/>
      <w:r w:rsidRPr="007A7634">
        <w:rPr>
          <w:rFonts w:ascii="Times New Roman" w:eastAsia="Times New Roman" w:hAnsi="Times New Roman" w:cs="Times New Roman"/>
          <w:sz w:val="28"/>
          <w:szCs w:val="28"/>
        </w:rPr>
        <w:t>pneumophila</w:t>
      </w:r>
      <w:proofErr w:type="spellEnd"/>
      <w:r w:rsidRPr="007A7634">
        <w:rPr>
          <w:rFonts w:ascii="Times New Roman" w:eastAsia="Times New Roman" w:hAnsi="Times New Roman" w:cs="Times New Roman"/>
          <w:sz w:val="28"/>
          <w:szCs w:val="28"/>
        </w:rPr>
        <w:t xml:space="preserve">, with most cases caused by </w:t>
      </w:r>
      <w:proofErr w:type="spellStart"/>
      <w:r w:rsidRPr="007A7634">
        <w:rPr>
          <w:rFonts w:ascii="Times New Roman" w:eastAsia="Times New Roman" w:hAnsi="Times New Roman" w:cs="Times New Roman"/>
          <w:sz w:val="28"/>
          <w:szCs w:val="28"/>
        </w:rPr>
        <w:t>serogroup</w:t>
      </w:r>
      <w:proofErr w:type="spellEnd"/>
      <w:r w:rsidRPr="007A7634">
        <w:rPr>
          <w:rFonts w:ascii="Times New Roman" w:eastAsia="Times New Roman" w:hAnsi="Times New Roman" w:cs="Times New Roman"/>
          <w:sz w:val="28"/>
          <w:szCs w:val="28"/>
        </w:rPr>
        <w:t xml:space="preserve"> 1 organisms. </w:t>
      </w:r>
      <w:proofErr w:type="gramStart"/>
      <w:r w:rsidRPr="007A7634">
        <w:rPr>
          <w:rFonts w:ascii="Times New Roman" w:eastAsia="Times New Roman" w:hAnsi="Times New Roman" w:cs="Times New Roman"/>
          <w:sz w:val="28"/>
          <w:szCs w:val="28"/>
        </w:rPr>
        <w:t>There are about 30 other Legionella species that cause pneumonia,</w:t>
      </w:r>
      <w:proofErr w:type="gramEnd"/>
      <w:r w:rsidRPr="007A7634">
        <w:rPr>
          <w:rFonts w:ascii="Times New Roman" w:eastAsia="Times New Roman" w:hAnsi="Times New Roman" w:cs="Times New Roman"/>
          <w:sz w:val="28"/>
          <w:szCs w:val="28"/>
        </w:rPr>
        <w:t xml:space="preserve"> but most of the remaining 10% of cases are caused by two species, Legionella </w:t>
      </w:r>
      <w:proofErr w:type="spellStart"/>
      <w:r w:rsidRPr="007A7634">
        <w:rPr>
          <w:rFonts w:ascii="Times New Roman" w:eastAsia="Times New Roman" w:hAnsi="Times New Roman" w:cs="Times New Roman"/>
          <w:sz w:val="28"/>
          <w:szCs w:val="28"/>
        </w:rPr>
        <w:t>micdadei</w:t>
      </w:r>
      <w:proofErr w:type="spellEnd"/>
      <w:r w:rsidRPr="007A7634">
        <w:rPr>
          <w:rFonts w:ascii="Times New Roman" w:eastAsia="Times New Roman" w:hAnsi="Times New Roman" w:cs="Times New Roman"/>
          <w:sz w:val="28"/>
          <w:szCs w:val="28"/>
        </w:rPr>
        <w:t xml:space="preserve"> and Legionella </w:t>
      </w:r>
      <w:proofErr w:type="spellStart"/>
      <w:r w:rsidRPr="007A7634">
        <w:rPr>
          <w:rFonts w:ascii="Times New Roman" w:eastAsia="Times New Roman" w:hAnsi="Times New Roman" w:cs="Times New Roman"/>
          <w:sz w:val="28"/>
          <w:szCs w:val="28"/>
        </w:rPr>
        <w:t>bozemanii</w:t>
      </w:r>
      <w:proofErr w:type="spellEnd"/>
      <w:r w:rsidRPr="007A7634">
        <w:rPr>
          <w:rFonts w:ascii="Times New Roman" w:eastAsia="Times New Roman" w:hAnsi="Times New Roman" w:cs="Times New Roman"/>
          <w:sz w:val="28"/>
          <w:szCs w:val="28"/>
        </w:rPr>
        <w:t>.</w:t>
      </w:r>
    </w:p>
    <w:p w:rsidR="0014646D" w:rsidRPr="007A7634" w:rsidRDefault="0014646D" w:rsidP="0014646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552B13BD" wp14:editId="70A12A20">
            <wp:extent cx="4875860" cy="2266950"/>
            <wp:effectExtent l="0" t="0" r="0" b="0"/>
            <wp:docPr id="419202759" name="Picture 4192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75860" cy="2266950"/>
                    </a:xfrm>
                    <a:prstGeom prst="rect">
                      <a:avLst/>
                    </a:prstGeom>
                  </pic:spPr>
                </pic:pic>
              </a:graphicData>
            </a:graphic>
          </wp:inline>
        </w:drawing>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Epidemiology</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Legionellae are associated chiefly with environmental water sources such as air conditioners and water-cooling towers. Outbreaks of pneumonia in hospitals </w:t>
      </w:r>
      <w:proofErr w:type="gramStart"/>
      <w:r w:rsidRPr="007A7634">
        <w:rPr>
          <w:rFonts w:ascii="Times New Roman" w:eastAsia="Times New Roman" w:hAnsi="Times New Roman" w:cs="Times New Roman"/>
          <w:sz w:val="28"/>
          <w:szCs w:val="28"/>
        </w:rPr>
        <w:t>have been attributed</w:t>
      </w:r>
      <w:proofErr w:type="gramEnd"/>
      <w:r w:rsidRPr="007A7634">
        <w:rPr>
          <w:rFonts w:ascii="Times New Roman" w:eastAsia="Times New Roman" w:hAnsi="Times New Roman" w:cs="Times New Roman"/>
          <w:sz w:val="28"/>
          <w:szCs w:val="28"/>
        </w:rPr>
        <w:t xml:space="preserve"> to the presence of the organism in water taps, sinks, and showers. Legionellae can replicate to large numbers in free-living </w:t>
      </w:r>
      <w:proofErr w:type="spellStart"/>
      <w:r w:rsidRPr="007A7634">
        <w:rPr>
          <w:rFonts w:ascii="Times New Roman" w:eastAsia="Times New Roman" w:hAnsi="Times New Roman" w:cs="Times New Roman"/>
          <w:sz w:val="28"/>
          <w:szCs w:val="28"/>
        </w:rPr>
        <w:t>amebas</w:t>
      </w:r>
      <w:proofErr w:type="spellEnd"/>
      <w:r w:rsidRPr="007A7634">
        <w:rPr>
          <w:rFonts w:ascii="Times New Roman" w:eastAsia="Times New Roman" w:hAnsi="Times New Roman" w:cs="Times New Roman"/>
          <w:sz w:val="28"/>
          <w:szCs w:val="28"/>
        </w:rPr>
        <w:t xml:space="preserve"> in these water sources. The </w:t>
      </w:r>
      <w:proofErr w:type="spellStart"/>
      <w:r w:rsidRPr="007A7634">
        <w:rPr>
          <w:rFonts w:ascii="Times New Roman" w:eastAsia="Times New Roman" w:hAnsi="Times New Roman" w:cs="Times New Roman"/>
          <w:sz w:val="28"/>
          <w:szCs w:val="28"/>
        </w:rPr>
        <w:t>amebas</w:t>
      </w:r>
      <w:proofErr w:type="spellEnd"/>
      <w:r w:rsidRPr="007A7634">
        <w:rPr>
          <w:rFonts w:ascii="Times New Roman" w:eastAsia="Times New Roman" w:hAnsi="Times New Roman" w:cs="Times New Roman"/>
          <w:sz w:val="28"/>
          <w:szCs w:val="28"/>
        </w:rPr>
        <w:t xml:space="preserve"> also enhance the survival of Legionellae. Under adverse environmental conditions, the </w:t>
      </w:r>
      <w:proofErr w:type="spellStart"/>
      <w:r w:rsidRPr="007A7634">
        <w:rPr>
          <w:rFonts w:ascii="Times New Roman" w:eastAsia="Times New Roman" w:hAnsi="Times New Roman" w:cs="Times New Roman"/>
          <w:sz w:val="28"/>
          <w:szCs w:val="28"/>
        </w:rPr>
        <w:t>amebas</w:t>
      </w:r>
      <w:proofErr w:type="spellEnd"/>
      <w:r w:rsidRPr="007A7634">
        <w:rPr>
          <w:rFonts w:ascii="Times New Roman" w:eastAsia="Times New Roman" w:hAnsi="Times New Roman" w:cs="Times New Roman"/>
          <w:sz w:val="28"/>
          <w:szCs w:val="28"/>
        </w:rPr>
        <w:t xml:space="preserve"> encyst, ensuring both their own survival and the survival of the intracellular Legionellae as well. The portal of entry is the respiratory tract, and pathologic changes occur primarily in the lung. However, in severe cases, bacteremia occurs, accompanied by damage to the vascular endothelium in multiple organs, especially the brain and kidneys. The major virulence factor of the organism is lipopolysaccharide (endotoxin). No exotoxins </w:t>
      </w:r>
      <w:proofErr w:type="gramStart"/>
      <w:r w:rsidRPr="007A7634">
        <w:rPr>
          <w:rFonts w:ascii="Times New Roman" w:eastAsia="Times New Roman" w:hAnsi="Times New Roman" w:cs="Times New Roman"/>
          <w:sz w:val="28"/>
          <w:szCs w:val="28"/>
        </w:rPr>
        <w:t>are produced</w:t>
      </w:r>
      <w:proofErr w:type="gramEnd"/>
      <w:r w:rsidRPr="007A7634">
        <w:rPr>
          <w:rFonts w:ascii="Times New Roman" w:eastAsia="Times New Roman" w:hAnsi="Times New Roman" w:cs="Times New Roman"/>
          <w:sz w:val="28"/>
          <w:szCs w:val="28"/>
        </w:rPr>
        <w:t xml:space="preserve">. The typical candidate for Legionnaires’ disease is an older man who smokes and consumes substantial amounts of alcohol. Patients with acquired immunodeficiency syndrome (AIDS), cancer, or transplants (especially renal transplants) or patients </w:t>
      </w:r>
      <w:proofErr w:type="gramStart"/>
      <w:r w:rsidRPr="007A7634">
        <w:rPr>
          <w:rFonts w:ascii="Times New Roman" w:eastAsia="Times New Roman" w:hAnsi="Times New Roman" w:cs="Times New Roman"/>
          <w:sz w:val="28"/>
          <w:szCs w:val="28"/>
        </w:rPr>
        <w:t>being treated</w:t>
      </w:r>
      <w:proofErr w:type="gramEnd"/>
      <w:r w:rsidRPr="007A7634">
        <w:rPr>
          <w:rFonts w:ascii="Times New Roman" w:eastAsia="Times New Roman" w:hAnsi="Times New Roman" w:cs="Times New Roman"/>
          <w:sz w:val="28"/>
          <w:szCs w:val="28"/>
        </w:rPr>
        <w:t xml:space="preserve"> with corticosteroids are predisposed to Legionella pneumonia, which indicates that cell-mediated immunity is the most </w:t>
      </w:r>
      <w:r w:rsidRPr="007A7634">
        <w:rPr>
          <w:rFonts w:ascii="Times New Roman" w:eastAsia="Times New Roman" w:hAnsi="Times New Roman" w:cs="Times New Roman"/>
          <w:sz w:val="28"/>
          <w:szCs w:val="28"/>
        </w:rPr>
        <w:lastRenderedPageBreak/>
        <w:t>important defense mechanism. Despite airborne transmission of the organism, person-</w:t>
      </w:r>
      <w:proofErr w:type="spellStart"/>
      <w:r w:rsidRPr="007A7634">
        <w:rPr>
          <w:rFonts w:ascii="Times New Roman" w:eastAsia="Times New Roman" w:hAnsi="Times New Roman" w:cs="Times New Roman"/>
          <w:sz w:val="28"/>
          <w:szCs w:val="28"/>
        </w:rPr>
        <w:t>toperson</w:t>
      </w:r>
      <w:proofErr w:type="spellEnd"/>
      <w:r w:rsidRPr="007A7634">
        <w:rPr>
          <w:rFonts w:ascii="Times New Roman" w:eastAsia="Times New Roman" w:hAnsi="Times New Roman" w:cs="Times New Roman"/>
          <w:sz w:val="28"/>
          <w:szCs w:val="28"/>
        </w:rPr>
        <w:t xml:space="preserve"> spread does not occur, as shown by the failure of secondary cases to occur in close contacts of patients.</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clinical picture can vary from a mild </w:t>
      </w:r>
      <w:proofErr w:type="spellStart"/>
      <w:r w:rsidRPr="007A7634">
        <w:rPr>
          <w:rFonts w:ascii="Times New Roman" w:eastAsia="Times New Roman" w:hAnsi="Times New Roman" w:cs="Times New Roman"/>
          <w:sz w:val="28"/>
          <w:szCs w:val="28"/>
        </w:rPr>
        <w:t>influenzalike</w:t>
      </w:r>
      <w:proofErr w:type="spellEnd"/>
      <w:r w:rsidRPr="007A7634">
        <w:rPr>
          <w:rFonts w:ascii="Times New Roman" w:eastAsia="Times New Roman" w:hAnsi="Times New Roman" w:cs="Times New Roman"/>
          <w:sz w:val="28"/>
          <w:szCs w:val="28"/>
        </w:rPr>
        <w:t xml:space="preserve"> illness to a severe pneumonia accompanied by mental confusion, </w:t>
      </w:r>
      <w:proofErr w:type="spellStart"/>
      <w:r w:rsidRPr="007A7634">
        <w:rPr>
          <w:rFonts w:ascii="Times New Roman" w:eastAsia="Times New Roman" w:hAnsi="Times New Roman" w:cs="Times New Roman"/>
          <w:sz w:val="28"/>
          <w:szCs w:val="28"/>
        </w:rPr>
        <w:t>nonbloody</w:t>
      </w:r>
      <w:proofErr w:type="spellEnd"/>
      <w:r w:rsidRPr="007A7634">
        <w:rPr>
          <w:rFonts w:ascii="Times New Roman" w:eastAsia="Times New Roman" w:hAnsi="Times New Roman" w:cs="Times New Roman"/>
          <w:sz w:val="28"/>
          <w:szCs w:val="28"/>
        </w:rPr>
        <w:t xml:space="preserve"> diarrhea, proteinuria, and microscopic hematuria. Although cough is a prominent symptom, sputum is frequently scanty and </w:t>
      </w:r>
      <w:proofErr w:type="spellStart"/>
      <w:r w:rsidRPr="007A7634">
        <w:rPr>
          <w:rFonts w:ascii="Times New Roman" w:eastAsia="Times New Roman" w:hAnsi="Times New Roman" w:cs="Times New Roman"/>
          <w:sz w:val="28"/>
          <w:szCs w:val="28"/>
        </w:rPr>
        <w:t>nonpurulent</w:t>
      </w:r>
      <w:proofErr w:type="spellEnd"/>
      <w:r w:rsidRPr="007A7634">
        <w:rPr>
          <w:rFonts w:ascii="Times New Roman" w:eastAsia="Times New Roman" w:hAnsi="Times New Roman" w:cs="Times New Roman"/>
          <w:sz w:val="28"/>
          <w:szCs w:val="28"/>
        </w:rPr>
        <w:t xml:space="preserve">. </w:t>
      </w:r>
      <w:proofErr w:type="spellStart"/>
      <w:proofErr w:type="gramStart"/>
      <w:r w:rsidRPr="007A7634">
        <w:rPr>
          <w:rFonts w:ascii="Times New Roman" w:eastAsia="Times New Roman" w:hAnsi="Times New Roman" w:cs="Times New Roman"/>
          <w:sz w:val="28"/>
          <w:szCs w:val="28"/>
        </w:rPr>
        <w:t>Hyponatremia</w:t>
      </w:r>
      <w:proofErr w:type="spellEnd"/>
      <w:r w:rsidRPr="007A7634">
        <w:rPr>
          <w:rFonts w:ascii="Times New Roman" w:eastAsia="Times New Roman" w:hAnsi="Times New Roman" w:cs="Times New Roman"/>
          <w:sz w:val="28"/>
          <w:szCs w:val="28"/>
        </w:rPr>
        <w:t xml:space="preserve">  is</w:t>
      </w:r>
      <w:proofErr w:type="gramEnd"/>
      <w:r w:rsidRPr="007A7634">
        <w:rPr>
          <w:rFonts w:ascii="Times New Roman" w:eastAsia="Times New Roman" w:hAnsi="Times New Roman" w:cs="Times New Roman"/>
          <w:sz w:val="28"/>
          <w:szCs w:val="28"/>
        </w:rPr>
        <w:t xml:space="preserve"> an important laboratory finding that occurs more often in Legionella pneumonia than in pneumonia caused by other bacteria. Most cases resolve spontaneously in 7 to 10 days, but in older or immunocompromised patients, the infection can be fatal. </w:t>
      </w:r>
      <w:proofErr w:type="spellStart"/>
      <w:r w:rsidRPr="007A7634">
        <w:rPr>
          <w:rFonts w:ascii="Times New Roman" w:eastAsia="Times New Roman" w:hAnsi="Times New Roman" w:cs="Times New Roman"/>
          <w:sz w:val="28"/>
          <w:szCs w:val="28"/>
        </w:rPr>
        <w:t>Legionellosis</w:t>
      </w:r>
      <w:proofErr w:type="spellEnd"/>
      <w:r w:rsidRPr="007A7634">
        <w:rPr>
          <w:rFonts w:ascii="Times New Roman" w:eastAsia="Times New Roman" w:hAnsi="Times New Roman" w:cs="Times New Roman"/>
          <w:sz w:val="28"/>
          <w:szCs w:val="28"/>
        </w:rPr>
        <w:t xml:space="preserve"> is an atypical pneumonia2 and must be distinguished from other similar pneumonias such as Mycoplasma pneumonia, viral pneumonia, psittacosis, and Q fever. Pontiac fever is a mild, flulike form of Legionella infection that does not result in pneumonia.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Sputum Gram stains reveal many neutrophils but no bacteria. The organism fails to grow on ordinary media in a culture of sputum or blood, but it will grow on </w:t>
      </w:r>
      <w:proofErr w:type="spellStart"/>
      <w:r w:rsidRPr="007A7634">
        <w:rPr>
          <w:rFonts w:ascii="Times New Roman" w:eastAsia="Times New Roman" w:hAnsi="Times New Roman" w:cs="Times New Roman"/>
          <w:sz w:val="28"/>
          <w:szCs w:val="28"/>
        </w:rPr>
        <w:t>charcoalyeast</w:t>
      </w:r>
      <w:proofErr w:type="spellEnd"/>
      <w:r w:rsidRPr="007A7634">
        <w:rPr>
          <w:rFonts w:ascii="Times New Roman" w:eastAsia="Times New Roman" w:hAnsi="Times New Roman" w:cs="Times New Roman"/>
          <w:sz w:val="28"/>
          <w:szCs w:val="28"/>
        </w:rPr>
        <w:t xml:space="preserve"> agar, a special medium supplemented with iron and cysteine. Diagnosis usually depends on a significant increase in antibody titer in convalescent-phase serum by the indirect immunofluorescence assay. Detection of L. </w:t>
      </w:r>
      <w:proofErr w:type="spellStart"/>
      <w:r w:rsidRPr="007A7634">
        <w:rPr>
          <w:rFonts w:ascii="Times New Roman" w:eastAsia="Times New Roman" w:hAnsi="Times New Roman" w:cs="Times New Roman"/>
          <w:sz w:val="28"/>
          <w:szCs w:val="28"/>
        </w:rPr>
        <w:t>pneumophila</w:t>
      </w:r>
      <w:proofErr w:type="spellEnd"/>
      <w:r w:rsidRPr="007A7634">
        <w:rPr>
          <w:rFonts w:ascii="Times New Roman" w:eastAsia="Times New Roman" w:hAnsi="Times New Roman" w:cs="Times New Roman"/>
          <w:sz w:val="28"/>
          <w:szCs w:val="28"/>
        </w:rPr>
        <w:t xml:space="preserve"> antigens in the urine is a rapid means of making a diagnosis. The urinary antigen test is available only for </w:t>
      </w:r>
      <w:proofErr w:type="spellStart"/>
      <w:r w:rsidRPr="007A7634">
        <w:rPr>
          <w:rFonts w:ascii="Times New Roman" w:eastAsia="Times New Roman" w:hAnsi="Times New Roman" w:cs="Times New Roman"/>
          <w:sz w:val="28"/>
          <w:szCs w:val="28"/>
        </w:rPr>
        <w:t>serogroup</w:t>
      </w:r>
      <w:proofErr w:type="spellEnd"/>
      <w:r w:rsidRPr="007A7634">
        <w:rPr>
          <w:rFonts w:ascii="Times New Roman" w:eastAsia="Times New Roman" w:hAnsi="Times New Roman" w:cs="Times New Roman"/>
          <w:sz w:val="28"/>
          <w:szCs w:val="28"/>
        </w:rPr>
        <w:t xml:space="preserve"> 1 organisms. If tissue is available, it is possible to demonstrate Legionella antigens in infected lung tissue by using fluorescent-antibody staining. The cold-agglutinin titer does not rise in Legionella pneumonia, in contrast to pneumonia caused by Mycoplasma.</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Azithromycin or erythromycin (with or without rifampin) is the treatment of choice. Certain </w:t>
      </w:r>
      <w:proofErr w:type="spellStart"/>
      <w:r w:rsidRPr="007A7634">
        <w:rPr>
          <w:rFonts w:ascii="Times New Roman" w:eastAsia="Times New Roman" w:hAnsi="Times New Roman" w:cs="Times New Roman"/>
          <w:sz w:val="28"/>
          <w:szCs w:val="28"/>
        </w:rPr>
        <w:t>fluoroquinolones</w:t>
      </w:r>
      <w:proofErr w:type="spellEnd"/>
      <w:r w:rsidRPr="007A7634">
        <w:rPr>
          <w:rFonts w:ascii="Times New Roman" w:eastAsia="Times New Roman" w:hAnsi="Times New Roman" w:cs="Times New Roman"/>
          <w:sz w:val="28"/>
          <w:szCs w:val="28"/>
        </w:rPr>
        <w:t xml:space="preserve">, such as levofloxacin and </w:t>
      </w:r>
      <w:proofErr w:type="spellStart"/>
      <w:r w:rsidRPr="007A7634">
        <w:rPr>
          <w:rFonts w:ascii="Times New Roman" w:eastAsia="Times New Roman" w:hAnsi="Times New Roman" w:cs="Times New Roman"/>
          <w:sz w:val="28"/>
          <w:szCs w:val="28"/>
        </w:rPr>
        <w:t>trovafloxacin</w:t>
      </w:r>
      <w:proofErr w:type="spellEnd"/>
      <w:r w:rsidRPr="007A7634">
        <w:rPr>
          <w:rFonts w:ascii="Times New Roman" w:eastAsia="Times New Roman" w:hAnsi="Times New Roman" w:cs="Times New Roman"/>
          <w:sz w:val="28"/>
          <w:szCs w:val="28"/>
        </w:rPr>
        <w:t xml:space="preserve">, are also drugs of choice. These drugs are effective not only against L. </w:t>
      </w:r>
      <w:proofErr w:type="spellStart"/>
      <w:r w:rsidRPr="007A7634">
        <w:rPr>
          <w:rFonts w:ascii="Times New Roman" w:eastAsia="Times New Roman" w:hAnsi="Times New Roman" w:cs="Times New Roman"/>
          <w:sz w:val="28"/>
          <w:szCs w:val="28"/>
        </w:rPr>
        <w:t>pneumophila</w:t>
      </w:r>
      <w:proofErr w:type="spellEnd"/>
      <w:r w:rsidRPr="007A7634">
        <w:rPr>
          <w:rFonts w:ascii="Times New Roman" w:eastAsia="Times New Roman" w:hAnsi="Times New Roman" w:cs="Times New Roman"/>
          <w:sz w:val="28"/>
          <w:szCs w:val="28"/>
        </w:rPr>
        <w:t xml:space="preserve">, but also against Mycoplasma </w:t>
      </w:r>
      <w:proofErr w:type="spellStart"/>
      <w:r w:rsidRPr="007A7634">
        <w:rPr>
          <w:rFonts w:ascii="Times New Roman" w:eastAsia="Times New Roman" w:hAnsi="Times New Roman" w:cs="Times New Roman"/>
          <w:sz w:val="28"/>
          <w:szCs w:val="28"/>
        </w:rPr>
        <w:t>pneumoniae</w:t>
      </w:r>
      <w:proofErr w:type="spellEnd"/>
      <w:r w:rsidRPr="007A7634">
        <w:rPr>
          <w:rFonts w:ascii="Times New Roman" w:eastAsia="Times New Roman" w:hAnsi="Times New Roman" w:cs="Times New Roman"/>
          <w:sz w:val="28"/>
          <w:szCs w:val="28"/>
        </w:rPr>
        <w:t xml:space="preserve"> and Streptococcus </w:t>
      </w:r>
      <w:proofErr w:type="spellStart"/>
      <w:r w:rsidRPr="007A7634">
        <w:rPr>
          <w:rFonts w:ascii="Times New Roman" w:eastAsia="Times New Roman" w:hAnsi="Times New Roman" w:cs="Times New Roman"/>
          <w:sz w:val="28"/>
          <w:szCs w:val="28"/>
        </w:rPr>
        <w:t>pneumoniae</w:t>
      </w:r>
      <w:proofErr w:type="spellEnd"/>
      <w:r w:rsidRPr="007A7634">
        <w:rPr>
          <w:rFonts w:ascii="Times New Roman" w:eastAsia="Times New Roman" w:hAnsi="Times New Roman" w:cs="Times New Roman"/>
          <w:sz w:val="28"/>
          <w:szCs w:val="28"/>
        </w:rPr>
        <w:t xml:space="preserve">. The organism frequently produces β-lactamase, and so </w:t>
      </w:r>
      <w:proofErr w:type="spellStart"/>
      <w:r w:rsidRPr="007A7634">
        <w:rPr>
          <w:rFonts w:ascii="Times New Roman" w:eastAsia="Times New Roman" w:hAnsi="Times New Roman" w:cs="Times New Roman"/>
          <w:sz w:val="28"/>
          <w:szCs w:val="28"/>
        </w:rPr>
        <w:t>penicillins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cephalosporins</w:t>
      </w:r>
      <w:proofErr w:type="spellEnd"/>
      <w:r w:rsidRPr="007A7634">
        <w:rPr>
          <w:rFonts w:ascii="Times New Roman" w:eastAsia="Times New Roman" w:hAnsi="Times New Roman" w:cs="Times New Roman"/>
          <w:sz w:val="28"/>
          <w:szCs w:val="28"/>
        </w:rPr>
        <w:t xml:space="preserve"> are less effective.</w:t>
      </w:r>
    </w:p>
    <w:p w:rsidR="0014646D" w:rsidRPr="007A7634" w:rsidRDefault="0014646D" w:rsidP="0014646D">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14646D" w:rsidRPr="007A7634" w:rsidRDefault="0014646D" w:rsidP="0014646D">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Prevention involves reducing cigarette and alcohol consumption, eliminating aerosols from water sources, and reducing the incidence of Legionella in hospital </w:t>
      </w:r>
      <w:r w:rsidRPr="007A7634">
        <w:rPr>
          <w:rFonts w:ascii="Times New Roman" w:eastAsia="Times New Roman" w:hAnsi="Times New Roman" w:cs="Times New Roman"/>
          <w:sz w:val="28"/>
          <w:szCs w:val="28"/>
        </w:rPr>
        <w:lastRenderedPageBreak/>
        <w:t xml:space="preserve">water supplies by using high temperatures and </w:t>
      </w:r>
      <w:proofErr w:type="spellStart"/>
      <w:r w:rsidRPr="007A7634">
        <w:rPr>
          <w:rFonts w:ascii="Times New Roman" w:eastAsia="Times New Roman" w:hAnsi="Times New Roman" w:cs="Times New Roman"/>
          <w:sz w:val="28"/>
          <w:szCs w:val="28"/>
        </w:rPr>
        <w:t>hyperchlorination.There</w:t>
      </w:r>
      <w:proofErr w:type="spellEnd"/>
      <w:r w:rsidRPr="007A7634">
        <w:rPr>
          <w:rFonts w:ascii="Times New Roman" w:eastAsia="Times New Roman" w:hAnsi="Times New Roman" w:cs="Times New Roman"/>
          <w:sz w:val="28"/>
          <w:szCs w:val="28"/>
        </w:rPr>
        <w:t xml:space="preserve"> is no vaccine.</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42"/>
    <w:rsid w:val="0014646D"/>
    <w:rsid w:val="006E02EB"/>
    <w:rsid w:val="00B810EA"/>
    <w:rsid w:val="00D95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88024E-4BB7-4A28-BD37-0BD318CB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7586</Words>
  <Characters>43242</Characters>
  <Application>Microsoft Office Word</Application>
  <DocSecurity>0</DocSecurity>
  <Lines>360</Lines>
  <Paragraphs>101</Paragraphs>
  <ScaleCrop>false</ScaleCrop>
  <Company/>
  <LinksUpToDate>false</LinksUpToDate>
  <CharactersWithSpaces>50727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2023-05-12T09:06:00Z</dcterms:created>
  <dcterms:modified xsi:type="dcterms:W3CDTF">2023-05-12T10:10:00Z</dcterms:modified>
</cp:coreProperties>
</file>